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9C7" w:rsidRDefault="00682B9E">
      <w:pPr>
        <w:pStyle w:val="aa"/>
        <w:spacing w:line="560" w:lineRule="exact"/>
        <w:ind w:left="420" w:firstLineChars="0" w:firstLine="0"/>
        <w:jc w:val="center"/>
        <w:rPr>
          <w:rFonts w:ascii="宋体" w:hAnsi="宋体"/>
          <w:b/>
          <w:sz w:val="36"/>
          <w:szCs w:val="32"/>
        </w:rPr>
      </w:pPr>
      <w:r>
        <w:rPr>
          <w:rFonts w:ascii="宋体" w:hAnsi="宋体" w:hint="eastAsia"/>
          <w:b/>
          <w:sz w:val="36"/>
          <w:szCs w:val="32"/>
        </w:rPr>
        <w:t>暨阳学院工程技术学院 数</w:t>
      </w:r>
      <w:r w:rsidR="00F538D3">
        <w:rPr>
          <w:rFonts w:ascii="宋体" w:hAnsi="宋体" w:hint="eastAsia"/>
          <w:b/>
          <w:sz w:val="36"/>
          <w:szCs w:val="32"/>
        </w:rPr>
        <w:t>理</w:t>
      </w:r>
      <w:r>
        <w:rPr>
          <w:rFonts w:ascii="宋体" w:hAnsi="宋体" w:hint="eastAsia"/>
          <w:b/>
          <w:sz w:val="36"/>
          <w:szCs w:val="32"/>
        </w:rPr>
        <w:t>教研部</w:t>
      </w:r>
    </w:p>
    <w:p w:rsidR="00CD49C7" w:rsidRDefault="00682B9E">
      <w:pPr>
        <w:pStyle w:val="aa"/>
        <w:spacing w:line="560" w:lineRule="exact"/>
        <w:ind w:left="420" w:firstLineChars="0" w:firstLine="0"/>
        <w:jc w:val="center"/>
        <w:rPr>
          <w:rFonts w:ascii="宋体" w:hAnsi="宋体"/>
          <w:b/>
          <w:sz w:val="36"/>
          <w:szCs w:val="32"/>
        </w:rPr>
      </w:pPr>
      <w:r>
        <w:rPr>
          <w:rFonts w:ascii="宋体" w:hAnsi="宋体"/>
          <w:b/>
          <w:sz w:val="36"/>
          <w:szCs w:val="32"/>
        </w:rPr>
        <w:t>201</w:t>
      </w:r>
      <w:r w:rsidR="00F538D3">
        <w:rPr>
          <w:rFonts w:ascii="宋体" w:hAnsi="宋体"/>
          <w:b/>
          <w:sz w:val="36"/>
          <w:szCs w:val="32"/>
        </w:rPr>
        <w:t>7</w:t>
      </w:r>
      <w:r>
        <w:rPr>
          <w:rFonts w:ascii="宋体" w:hAnsi="宋体" w:hint="eastAsia"/>
          <w:b/>
          <w:sz w:val="36"/>
          <w:szCs w:val="32"/>
        </w:rPr>
        <w:t xml:space="preserve">级第四学年 </w:t>
      </w:r>
      <w:r>
        <w:rPr>
          <w:rFonts w:ascii="宋体" w:hAnsi="宋体" w:hint="eastAsia"/>
          <w:b/>
          <w:sz w:val="36"/>
          <w:szCs w:val="32"/>
          <w:u w:val="single"/>
        </w:rPr>
        <w:t>考研</w:t>
      </w:r>
      <w:r w:rsidR="00ED6091">
        <w:rPr>
          <w:rFonts w:ascii="宋体" w:hAnsi="宋体" w:hint="eastAsia"/>
          <w:b/>
          <w:sz w:val="36"/>
          <w:szCs w:val="32"/>
          <w:u w:val="single"/>
        </w:rPr>
        <w:t>数学</w:t>
      </w:r>
      <w:r>
        <w:rPr>
          <w:rFonts w:ascii="宋体" w:hAnsi="宋体" w:hint="eastAsia"/>
          <w:b/>
          <w:sz w:val="36"/>
          <w:szCs w:val="32"/>
        </w:rPr>
        <w:t>课程教学安排</w:t>
      </w:r>
    </w:p>
    <w:p w:rsidR="00ED6091" w:rsidRDefault="00ED6091" w:rsidP="00ED6091">
      <w:pPr>
        <w:pStyle w:val="aa"/>
        <w:spacing w:line="560" w:lineRule="exact"/>
        <w:ind w:left="420" w:firstLineChars="100" w:firstLine="210"/>
        <w:rPr>
          <w:rFonts w:ascii="宋体" w:hAnsi="宋体"/>
          <w:szCs w:val="21"/>
        </w:rPr>
      </w:pPr>
      <w:r>
        <w:rPr>
          <w:rFonts w:ascii="宋体" w:hAnsi="宋体" w:hint="eastAsia"/>
          <w:szCs w:val="21"/>
        </w:rPr>
        <w:t>第四学年</w:t>
      </w:r>
      <w:r w:rsidRPr="00ED6091">
        <w:rPr>
          <w:rFonts w:ascii="宋体" w:hAnsi="宋体" w:hint="eastAsia"/>
          <w:szCs w:val="21"/>
        </w:rPr>
        <w:t>考研数学</w:t>
      </w:r>
      <w:r>
        <w:rPr>
          <w:rFonts w:ascii="宋体" w:hAnsi="宋体" w:hint="eastAsia"/>
          <w:szCs w:val="21"/>
        </w:rPr>
        <w:t>分四部分内容，包括考研微积分I，考研微积分II，考研线性代数，考研概率论与数理统计。其教学安排分别如下：</w:t>
      </w:r>
    </w:p>
    <w:p w:rsidR="00ED6091" w:rsidRPr="00ED6091" w:rsidRDefault="00ED6091" w:rsidP="00ED6091">
      <w:pPr>
        <w:pStyle w:val="aa"/>
        <w:spacing w:line="560" w:lineRule="exact"/>
        <w:ind w:left="420" w:firstLineChars="100" w:firstLine="301"/>
        <w:rPr>
          <w:rFonts w:ascii="黑体" w:eastAsia="黑体" w:hAnsi="宋体" w:hint="eastAsia"/>
          <w:b/>
          <w:sz w:val="30"/>
          <w:szCs w:val="30"/>
        </w:rPr>
      </w:pPr>
      <w:r w:rsidRPr="00ED6091">
        <w:rPr>
          <w:rFonts w:ascii="黑体" w:eastAsia="黑体" w:hAnsi="宋体" w:hint="eastAsia"/>
          <w:b/>
          <w:sz w:val="30"/>
          <w:szCs w:val="30"/>
        </w:rPr>
        <w:t>考研微积分I：</w:t>
      </w:r>
    </w:p>
    <w:p w:rsidR="00CD49C7" w:rsidRDefault="00682B9E">
      <w:pPr>
        <w:pStyle w:val="aa"/>
        <w:numPr>
          <w:ilvl w:val="0"/>
          <w:numId w:val="1"/>
        </w:numPr>
        <w:spacing w:beforeLines="50" w:before="156" w:line="560" w:lineRule="exact"/>
        <w:ind w:firstLineChars="0"/>
        <w:rPr>
          <w:rFonts w:ascii="黑体" w:eastAsia="黑体"/>
          <w:b/>
          <w:sz w:val="30"/>
          <w:szCs w:val="30"/>
        </w:rPr>
      </w:pPr>
      <w:r>
        <w:rPr>
          <w:rFonts w:ascii="黑体" w:eastAsia="黑体" w:hAnsi="宋体" w:hint="eastAsia"/>
          <w:b/>
          <w:sz w:val="30"/>
          <w:szCs w:val="30"/>
        </w:rPr>
        <w:t>教学目标</w:t>
      </w:r>
    </w:p>
    <w:p w:rsidR="00CD49C7" w:rsidRPr="00F538D3" w:rsidRDefault="00682B9E" w:rsidP="00F538D3">
      <w:pPr>
        <w:spacing w:line="360" w:lineRule="exact"/>
        <w:ind w:firstLineChars="200" w:firstLine="420"/>
        <w:rPr>
          <w:rFonts w:ascii="宋体" w:hAnsi="宋体"/>
          <w:szCs w:val="21"/>
        </w:rPr>
      </w:pPr>
      <w:r w:rsidRPr="00F538D3">
        <w:rPr>
          <w:rFonts w:ascii="宋体" w:hAnsi="宋体" w:hint="eastAsia"/>
          <w:szCs w:val="21"/>
        </w:rPr>
        <w:t>1.查遗补缺，在知识体系方面达到高等数学Ⅰ考研的知识基础；</w:t>
      </w:r>
    </w:p>
    <w:p w:rsidR="00CD49C7" w:rsidRPr="00F538D3" w:rsidRDefault="00682B9E" w:rsidP="00F538D3">
      <w:pPr>
        <w:spacing w:line="360" w:lineRule="exact"/>
        <w:ind w:firstLineChars="200" w:firstLine="420"/>
        <w:rPr>
          <w:rFonts w:ascii="宋体" w:hAnsi="宋体"/>
          <w:szCs w:val="21"/>
        </w:rPr>
      </w:pPr>
      <w:r w:rsidRPr="00F538D3">
        <w:rPr>
          <w:rFonts w:ascii="宋体" w:hAnsi="宋体" w:hint="eastAsia"/>
          <w:szCs w:val="21"/>
        </w:rPr>
        <w:t>2.使学生掌握上述知识方面的解题技巧，初步具备高等数学Ⅰ考研的方法基础。</w:t>
      </w:r>
    </w:p>
    <w:p w:rsidR="00CD49C7" w:rsidRPr="00F538D3" w:rsidRDefault="00682B9E" w:rsidP="00F538D3">
      <w:pPr>
        <w:spacing w:line="360" w:lineRule="exact"/>
        <w:ind w:firstLineChars="200" w:firstLine="420"/>
        <w:rPr>
          <w:rFonts w:ascii="宋体" w:hAnsi="宋体"/>
          <w:szCs w:val="21"/>
        </w:rPr>
      </w:pPr>
      <w:r w:rsidRPr="00F538D3">
        <w:rPr>
          <w:rFonts w:ascii="宋体" w:hAnsi="宋体" w:hint="eastAsia"/>
          <w:szCs w:val="21"/>
        </w:rPr>
        <w:t>3.培养学生的运算能力、抽象思维能力、综合分析能力和逻辑推理与空间想象能力。</w:t>
      </w:r>
    </w:p>
    <w:p w:rsidR="00CD49C7" w:rsidRDefault="00682B9E">
      <w:pPr>
        <w:pStyle w:val="aa"/>
        <w:spacing w:line="560" w:lineRule="exact"/>
        <w:ind w:left="420" w:firstLineChars="100" w:firstLine="321"/>
        <w:rPr>
          <w:rFonts w:ascii="黑体" w:eastAsia="黑体"/>
          <w:b/>
          <w:sz w:val="32"/>
          <w:szCs w:val="32"/>
        </w:rPr>
      </w:pPr>
      <w:r>
        <w:rPr>
          <w:rFonts w:ascii="黑体" w:eastAsia="黑体" w:hAnsi="宋体" w:hint="eastAsia"/>
          <w:b/>
          <w:sz w:val="32"/>
          <w:szCs w:val="32"/>
        </w:rPr>
        <w:t>二、教学主要内容</w:t>
      </w:r>
    </w:p>
    <w:p w:rsidR="00F538D3" w:rsidRDefault="00F538D3" w:rsidP="00F538D3">
      <w:pPr>
        <w:snapToGrid w:val="0"/>
        <w:spacing w:line="360" w:lineRule="exact"/>
        <w:ind w:firstLineChars="200" w:firstLine="482"/>
        <w:rPr>
          <w:rFonts w:ascii="黑体" w:eastAsia="黑体" w:hAnsi="宋体"/>
          <w:b/>
          <w:color w:val="000000"/>
          <w:kern w:val="0"/>
          <w:szCs w:val="21"/>
        </w:rPr>
      </w:pPr>
      <w:r>
        <w:rPr>
          <w:rFonts w:eastAsia="黑体" w:hint="eastAsia"/>
          <w:b/>
          <w:color w:val="000000"/>
          <w:kern w:val="0"/>
          <w:sz w:val="24"/>
          <w:szCs w:val="24"/>
        </w:rPr>
        <w:t>第一部分</w:t>
      </w:r>
      <w:r>
        <w:rPr>
          <w:rFonts w:eastAsia="黑体" w:hint="eastAsia"/>
          <w:b/>
          <w:color w:val="000000"/>
          <w:kern w:val="0"/>
          <w:sz w:val="24"/>
          <w:szCs w:val="24"/>
        </w:rPr>
        <w:t xml:space="preserve">  </w:t>
      </w:r>
      <w:r>
        <w:rPr>
          <w:rFonts w:eastAsia="黑体" w:hint="eastAsia"/>
          <w:b/>
          <w:color w:val="000000"/>
          <w:kern w:val="0"/>
          <w:sz w:val="24"/>
          <w:szCs w:val="24"/>
        </w:rPr>
        <w:t>常微分方程</w:t>
      </w:r>
    </w:p>
    <w:p w:rsidR="00F538D3" w:rsidRDefault="00F538D3" w:rsidP="00F538D3">
      <w:pPr>
        <w:widowControl/>
        <w:spacing w:line="360" w:lineRule="exact"/>
        <w:ind w:firstLine="420"/>
        <w:jc w:val="left"/>
        <w:rPr>
          <w:rFonts w:ascii="仿宋_GB2312"/>
          <w:sz w:val="28"/>
          <w:szCs w:val="28"/>
        </w:rPr>
      </w:pPr>
      <w:r>
        <w:rPr>
          <w:rFonts w:ascii="宋体" w:hAnsi="宋体" w:hint="eastAsia"/>
          <w:b/>
          <w:szCs w:val="21"/>
        </w:rPr>
        <w:t>（一）教学要求</w:t>
      </w:r>
    </w:p>
    <w:p w:rsidR="00F538D3" w:rsidRDefault="00F538D3" w:rsidP="00F538D3">
      <w:pPr>
        <w:spacing w:line="360" w:lineRule="exact"/>
        <w:ind w:firstLineChars="200" w:firstLine="420"/>
        <w:rPr>
          <w:rFonts w:ascii="宋体" w:hAnsi="宋体"/>
          <w:szCs w:val="21"/>
        </w:rPr>
      </w:pPr>
      <w:r>
        <w:rPr>
          <w:rFonts w:ascii="宋体" w:hAnsi="宋体" w:hint="eastAsia"/>
          <w:szCs w:val="21"/>
        </w:rPr>
        <w:t>1.了解常微分方程、解、阶、通解、初始条件和特解等概念；</w:t>
      </w:r>
    </w:p>
    <w:p w:rsidR="00F538D3" w:rsidRDefault="00F538D3" w:rsidP="00F538D3">
      <w:pPr>
        <w:spacing w:line="360" w:lineRule="exact"/>
        <w:ind w:firstLineChars="200" w:firstLine="420"/>
        <w:rPr>
          <w:rFonts w:ascii="宋体" w:hAnsi="宋体"/>
          <w:szCs w:val="21"/>
        </w:rPr>
      </w:pPr>
      <w:r>
        <w:rPr>
          <w:rFonts w:ascii="宋体" w:hAnsi="宋体" w:hint="eastAsia"/>
          <w:szCs w:val="21"/>
        </w:rPr>
        <w:t>2.掌握可分离变量的微分方程、齐次微分方程及一阶线性微分方程的解法；</w:t>
      </w:r>
    </w:p>
    <w:p w:rsidR="00F538D3" w:rsidRDefault="00F538D3" w:rsidP="00F538D3">
      <w:pPr>
        <w:snapToGrid w:val="0"/>
        <w:spacing w:line="360" w:lineRule="exact"/>
        <w:ind w:firstLineChars="200" w:firstLine="420"/>
        <w:rPr>
          <w:rFonts w:ascii="宋体" w:hAnsi="宋体"/>
          <w:szCs w:val="21"/>
        </w:rPr>
      </w:pPr>
      <w:r>
        <w:rPr>
          <w:rFonts w:ascii="宋体" w:hAnsi="宋体" w:hint="eastAsia"/>
          <w:szCs w:val="21"/>
        </w:rPr>
        <w:t>3.会用降阶法求解下列微分方程：</w:t>
      </w:r>
      <w:r w:rsidR="002818ED">
        <w:rPr>
          <w:rFonts w:ascii="宋体" w:hAnsi="宋体"/>
          <w:noProof/>
          <w:position w:val="-10"/>
          <w:szCs w:val="21"/>
        </w:rPr>
        <w:object w:dxaOrig="3879" w:dyaOrig="359" w14:anchorId="2CB86C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alt="" style="width:193.9pt;height:18.1pt;mso-wrap-style:square;mso-width-percent:0;mso-height-percent:0;mso-position-horizontal-relative:page;mso-position-vertical-relative:page;mso-width-percent:0;mso-height-percent:0" o:ole="">
            <v:imagedata r:id="rId8" o:title=""/>
          </v:shape>
          <o:OLEObject Type="Embed" ProgID="Equation.DSMT4" ShapeID="_x0000_i1039" DrawAspect="Content" ObjectID="_1663761308" r:id="rId9"/>
        </w:object>
      </w:r>
      <w:r>
        <w:rPr>
          <w:rFonts w:ascii="宋体" w:hAnsi="宋体" w:hint="eastAsia"/>
          <w:szCs w:val="21"/>
        </w:rPr>
        <w:t>；</w:t>
      </w:r>
    </w:p>
    <w:p w:rsidR="00F538D3" w:rsidRDefault="00F538D3" w:rsidP="00F538D3">
      <w:pPr>
        <w:snapToGrid w:val="0"/>
        <w:spacing w:line="360" w:lineRule="exact"/>
        <w:ind w:firstLineChars="200" w:firstLine="420"/>
        <w:rPr>
          <w:rFonts w:ascii="宋体" w:hAnsi="宋体"/>
          <w:szCs w:val="21"/>
        </w:rPr>
      </w:pPr>
      <w:r>
        <w:rPr>
          <w:rFonts w:ascii="宋体" w:hAnsi="宋体" w:hint="eastAsia"/>
          <w:szCs w:val="21"/>
        </w:rPr>
        <w:t>4.掌握二阶常系数齐次微分方程的解法、会求自由项为多项式、指数函数、正弦函数、余弦函数</w:t>
      </w:r>
    </w:p>
    <w:p w:rsidR="00F538D3" w:rsidRDefault="00F538D3" w:rsidP="00F538D3">
      <w:pPr>
        <w:snapToGrid w:val="0"/>
        <w:spacing w:line="360" w:lineRule="exact"/>
        <w:rPr>
          <w:rFonts w:eastAsia="黑体"/>
          <w:b/>
          <w:color w:val="000000"/>
          <w:kern w:val="0"/>
          <w:sz w:val="24"/>
          <w:szCs w:val="24"/>
        </w:rPr>
      </w:pPr>
      <w:r>
        <w:rPr>
          <w:rFonts w:ascii="宋体" w:hAnsi="宋体" w:hint="eastAsia"/>
          <w:szCs w:val="21"/>
        </w:rPr>
        <w:t>等二阶常系数非齐次线性微分方程的特解和通。</w:t>
      </w:r>
    </w:p>
    <w:p w:rsidR="00F538D3" w:rsidRDefault="00F538D3" w:rsidP="00F538D3">
      <w:pPr>
        <w:widowControl/>
        <w:spacing w:line="360" w:lineRule="exact"/>
        <w:ind w:firstLine="420"/>
        <w:jc w:val="left"/>
        <w:rPr>
          <w:rFonts w:ascii="宋体" w:hAnsi="宋体"/>
          <w:b/>
          <w:szCs w:val="21"/>
        </w:rPr>
      </w:pPr>
      <w:r>
        <w:rPr>
          <w:rFonts w:ascii="宋体" w:hAnsi="宋体" w:hint="eastAsia"/>
          <w:b/>
          <w:szCs w:val="21"/>
        </w:rPr>
        <w:t>（二）主要内容</w:t>
      </w:r>
    </w:p>
    <w:p w:rsidR="00F538D3" w:rsidRDefault="00F538D3" w:rsidP="00F538D3">
      <w:pPr>
        <w:spacing w:line="360" w:lineRule="exact"/>
        <w:ind w:left="1" w:firstLineChars="219" w:firstLine="460"/>
        <w:rPr>
          <w:rFonts w:ascii="宋体" w:hAnsi="宋体"/>
          <w:szCs w:val="21"/>
        </w:rPr>
      </w:pPr>
      <w:r>
        <w:rPr>
          <w:rFonts w:ascii="宋体" w:hAnsi="宋体"/>
          <w:szCs w:val="21"/>
        </w:rPr>
        <w:t>微分方程的基本概念，可分离变量的微分方程，</w:t>
      </w:r>
      <w:r>
        <w:rPr>
          <w:rFonts w:ascii="宋体" w:hAnsi="宋体" w:hint="eastAsia"/>
          <w:szCs w:val="21"/>
        </w:rPr>
        <w:t>一阶线性微分方程，</w:t>
      </w:r>
      <w:r>
        <w:rPr>
          <w:rFonts w:ascii="宋体" w:hAnsi="宋体"/>
          <w:szCs w:val="21"/>
        </w:rPr>
        <w:t>可降阶的高</w:t>
      </w:r>
    </w:p>
    <w:p w:rsidR="00F538D3" w:rsidRDefault="00F538D3" w:rsidP="00F538D3">
      <w:pPr>
        <w:widowControl/>
        <w:spacing w:line="360" w:lineRule="exact"/>
        <w:jc w:val="left"/>
        <w:rPr>
          <w:rFonts w:ascii="宋体" w:hAnsi="宋体"/>
          <w:szCs w:val="21"/>
        </w:rPr>
      </w:pPr>
      <w:r>
        <w:rPr>
          <w:rFonts w:ascii="宋体" w:hAnsi="宋体"/>
          <w:szCs w:val="21"/>
        </w:rPr>
        <w:t>阶微分方程</w:t>
      </w:r>
      <w:r>
        <w:rPr>
          <w:rFonts w:ascii="宋体" w:hAnsi="宋体" w:hint="eastAsia"/>
          <w:szCs w:val="21"/>
        </w:rPr>
        <w:t>，</w:t>
      </w:r>
      <w:r>
        <w:rPr>
          <w:rFonts w:ascii="宋体" w:hAnsi="宋体"/>
          <w:szCs w:val="21"/>
        </w:rPr>
        <w:t>二阶常系数齐次线性微分方程</w:t>
      </w:r>
      <w:r>
        <w:rPr>
          <w:rFonts w:ascii="宋体" w:hAnsi="宋体" w:hint="eastAsia"/>
          <w:szCs w:val="21"/>
        </w:rPr>
        <w:t>，</w:t>
      </w:r>
      <w:r>
        <w:rPr>
          <w:rFonts w:ascii="宋体" w:hAnsi="宋体"/>
          <w:szCs w:val="21"/>
        </w:rPr>
        <w:t>自由项为多项式、指数函数、正弦函数、余弦函数以及它们的和与积的二阶常系数非齐次线性微分方程</w:t>
      </w:r>
      <w:r>
        <w:rPr>
          <w:rFonts w:ascii="宋体" w:hAnsi="宋体" w:hint="eastAsia"/>
          <w:szCs w:val="21"/>
        </w:rPr>
        <w:t>，</w:t>
      </w:r>
      <w:r>
        <w:rPr>
          <w:rFonts w:ascii="宋体" w:hAnsi="宋体"/>
          <w:szCs w:val="21"/>
        </w:rPr>
        <w:t>欧拉方程</w:t>
      </w:r>
      <w:r>
        <w:rPr>
          <w:rFonts w:ascii="宋体" w:hAnsi="宋体" w:hint="eastAsia"/>
          <w:szCs w:val="21"/>
        </w:rPr>
        <w:t>。</w:t>
      </w:r>
    </w:p>
    <w:p w:rsidR="00F538D3" w:rsidRDefault="00F538D3" w:rsidP="00F538D3">
      <w:pPr>
        <w:widowControl/>
        <w:spacing w:line="360" w:lineRule="exact"/>
        <w:ind w:firstLine="420"/>
        <w:jc w:val="left"/>
        <w:rPr>
          <w:rFonts w:ascii="宋体" w:hAnsi="宋体"/>
          <w:b/>
          <w:szCs w:val="21"/>
        </w:rPr>
      </w:pPr>
      <w:r>
        <w:rPr>
          <w:rFonts w:ascii="宋体" w:hAnsi="宋体" w:hint="eastAsia"/>
          <w:b/>
          <w:szCs w:val="21"/>
        </w:rPr>
        <w:t>（三）重点和难点</w:t>
      </w:r>
    </w:p>
    <w:p w:rsidR="00F538D3" w:rsidRDefault="00F538D3" w:rsidP="00F538D3">
      <w:pPr>
        <w:widowControl/>
        <w:spacing w:line="360" w:lineRule="exact"/>
        <w:ind w:firstLine="420"/>
        <w:jc w:val="left"/>
        <w:rPr>
          <w:rFonts w:ascii="宋体" w:hAnsi="宋体"/>
          <w:bCs/>
          <w:szCs w:val="21"/>
        </w:rPr>
      </w:pPr>
      <w:r>
        <w:rPr>
          <w:rFonts w:ascii="宋体" w:hAnsi="宋体" w:hint="eastAsia"/>
          <w:bCs/>
          <w:szCs w:val="21"/>
        </w:rPr>
        <w:t>重点：微分方程的概念 、可分离变量的微分方程、一阶线性微分方程的解法、二阶常系数齐次与非齐次微分的解法。</w:t>
      </w:r>
    </w:p>
    <w:p w:rsidR="00F538D3" w:rsidRDefault="00F538D3" w:rsidP="00F538D3">
      <w:pPr>
        <w:widowControl/>
        <w:spacing w:line="360" w:lineRule="exact"/>
        <w:ind w:firstLine="420"/>
        <w:jc w:val="left"/>
        <w:rPr>
          <w:rFonts w:ascii="宋体" w:hAnsi="宋体"/>
          <w:bCs/>
          <w:szCs w:val="21"/>
        </w:rPr>
      </w:pPr>
      <w:r>
        <w:rPr>
          <w:rFonts w:ascii="宋体" w:hAnsi="宋体" w:hint="eastAsia"/>
          <w:bCs/>
          <w:szCs w:val="21"/>
        </w:rPr>
        <w:t>难点：二阶常系数非齐次微分的求解。</w:t>
      </w:r>
    </w:p>
    <w:p w:rsidR="00F538D3" w:rsidRDefault="00F538D3" w:rsidP="00F538D3">
      <w:pPr>
        <w:snapToGrid w:val="0"/>
        <w:spacing w:line="360" w:lineRule="exact"/>
        <w:ind w:firstLineChars="200" w:firstLine="482"/>
        <w:rPr>
          <w:rFonts w:ascii="黑体" w:eastAsia="黑体" w:hAnsi="宋体"/>
          <w:b/>
          <w:color w:val="000000"/>
          <w:kern w:val="0"/>
          <w:szCs w:val="21"/>
        </w:rPr>
      </w:pPr>
      <w:r>
        <w:rPr>
          <w:rFonts w:eastAsia="黑体" w:hint="eastAsia"/>
          <w:b/>
          <w:color w:val="000000"/>
          <w:kern w:val="0"/>
          <w:sz w:val="24"/>
          <w:szCs w:val="24"/>
        </w:rPr>
        <w:t>第二部分</w:t>
      </w:r>
      <w:r>
        <w:rPr>
          <w:rFonts w:eastAsia="黑体" w:hint="eastAsia"/>
          <w:b/>
          <w:color w:val="000000"/>
          <w:kern w:val="0"/>
          <w:sz w:val="24"/>
          <w:szCs w:val="24"/>
        </w:rPr>
        <w:t xml:space="preserve">  </w:t>
      </w:r>
      <w:r>
        <w:rPr>
          <w:rFonts w:eastAsia="黑体" w:hint="eastAsia"/>
          <w:b/>
          <w:color w:val="000000"/>
          <w:kern w:val="0"/>
          <w:sz w:val="24"/>
          <w:szCs w:val="24"/>
        </w:rPr>
        <w:t>反常积分与三重积分</w:t>
      </w:r>
    </w:p>
    <w:p w:rsidR="00F538D3" w:rsidRDefault="00F538D3" w:rsidP="00F538D3">
      <w:pPr>
        <w:widowControl/>
        <w:spacing w:line="360" w:lineRule="exact"/>
        <w:ind w:firstLine="420"/>
        <w:jc w:val="left"/>
        <w:rPr>
          <w:rFonts w:ascii="仿宋_GB2312"/>
          <w:sz w:val="28"/>
          <w:szCs w:val="28"/>
        </w:rPr>
      </w:pPr>
      <w:r>
        <w:rPr>
          <w:rFonts w:ascii="宋体" w:hAnsi="宋体" w:hint="eastAsia"/>
          <w:b/>
          <w:szCs w:val="21"/>
        </w:rPr>
        <w:t>（一）教学要求</w:t>
      </w:r>
    </w:p>
    <w:p w:rsidR="00F538D3" w:rsidRDefault="00F538D3" w:rsidP="00F538D3">
      <w:pPr>
        <w:spacing w:line="360" w:lineRule="exact"/>
        <w:ind w:firstLineChars="200" w:firstLine="420"/>
        <w:rPr>
          <w:rFonts w:ascii="宋体" w:hAnsi="宋体"/>
          <w:szCs w:val="21"/>
        </w:rPr>
      </w:pPr>
      <w:r>
        <w:rPr>
          <w:rFonts w:ascii="宋体" w:hAnsi="宋体" w:hint="eastAsia"/>
          <w:szCs w:val="21"/>
        </w:rPr>
        <w:t>通过本课程学习，要求做到：</w:t>
      </w:r>
    </w:p>
    <w:p w:rsidR="00F538D3" w:rsidRDefault="00F538D3" w:rsidP="00F538D3">
      <w:pPr>
        <w:spacing w:line="360" w:lineRule="exact"/>
        <w:ind w:firstLineChars="200" w:firstLine="420"/>
        <w:rPr>
          <w:rFonts w:ascii="宋体" w:hAnsi="宋体"/>
          <w:b/>
          <w:szCs w:val="21"/>
        </w:rPr>
      </w:pPr>
      <w:r>
        <w:rPr>
          <w:rFonts w:ascii="宋体" w:hAnsi="宋体" w:hint="eastAsia"/>
          <w:szCs w:val="21"/>
        </w:rPr>
        <w:t>1.理解两类反常积分的概念，并会求反常积分；</w:t>
      </w:r>
    </w:p>
    <w:p w:rsidR="00F538D3" w:rsidRDefault="00F538D3" w:rsidP="00F538D3">
      <w:pPr>
        <w:spacing w:line="360" w:lineRule="exact"/>
        <w:ind w:firstLineChars="200" w:firstLine="420"/>
        <w:rPr>
          <w:rFonts w:ascii="宋体" w:hAnsi="宋体"/>
          <w:szCs w:val="21"/>
        </w:rPr>
      </w:pPr>
      <w:r>
        <w:rPr>
          <w:rFonts w:ascii="宋体" w:hAnsi="宋体" w:hint="eastAsia"/>
          <w:szCs w:val="21"/>
        </w:rPr>
        <w:lastRenderedPageBreak/>
        <w:t>2.理解三重积分的概念，了解三重积分的性质，会计算三重积分</w:t>
      </w:r>
      <w:r>
        <w:rPr>
          <w:rFonts w:ascii="宋体" w:hAnsi="宋体"/>
          <w:szCs w:val="21"/>
        </w:rPr>
        <w:t>(</w:t>
      </w:r>
      <w:r>
        <w:rPr>
          <w:rFonts w:ascii="宋体" w:hAnsi="宋体" w:hint="eastAsia"/>
          <w:szCs w:val="21"/>
        </w:rPr>
        <w:t>直角坐标、柱面坐标、球面坐标</w:t>
      </w:r>
      <w:r>
        <w:rPr>
          <w:rFonts w:ascii="宋体" w:hAnsi="宋体"/>
          <w:szCs w:val="21"/>
        </w:rPr>
        <w:t>)</w:t>
      </w:r>
      <w:r>
        <w:rPr>
          <w:rFonts w:ascii="宋体" w:hAnsi="宋体" w:hint="eastAsia"/>
          <w:szCs w:val="21"/>
        </w:rPr>
        <w:t>；</w:t>
      </w:r>
    </w:p>
    <w:p w:rsidR="00F538D3" w:rsidRDefault="00F538D3" w:rsidP="00F538D3">
      <w:pPr>
        <w:widowControl/>
        <w:spacing w:line="360" w:lineRule="exact"/>
        <w:ind w:firstLine="420"/>
        <w:jc w:val="left"/>
        <w:rPr>
          <w:rFonts w:ascii="宋体" w:hAnsi="宋体"/>
          <w:szCs w:val="21"/>
        </w:rPr>
      </w:pPr>
      <w:r>
        <w:rPr>
          <w:rFonts w:ascii="宋体" w:hAnsi="宋体" w:hint="eastAsia"/>
          <w:szCs w:val="21"/>
        </w:rPr>
        <w:t>3.会用重积分求一些物理量</w:t>
      </w:r>
      <w:r>
        <w:rPr>
          <w:rFonts w:ascii="宋体" w:hAnsi="宋体"/>
          <w:szCs w:val="21"/>
        </w:rPr>
        <w:t>(</w:t>
      </w:r>
      <w:r>
        <w:rPr>
          <w:rFonts w:ascii="宋体" w:hAnsi="宋体" w:hint="eastAsia"/>
          <w:szCs w:val="21"/>
        </w:rPr>
        <w:t>质量、质心、、形心、转动惯量、引力、功及流量等</w:t>
      </w:r>
      <w:r>
        <w:rPr>
          <w:rFonts w:ascii="宋体" w:hAnsi="宋体"/>
          <w:szCs w:val="21"/>
        </w:rPr>
        <w:t>)</w:t>
      </w:r>
    </w:p>
    <w:p w:rsidR="00F538D3" w:rsidRDefault="00F538D3" w:rsidP="00F538D3">
      <w:pPr>
        <w:widowControl/>
        <w:spacing w:line="360" w:lineRule="exact"/>
        <w:ind w:firstLine="420"/>
        <w:jc w:val="left"/>
        <w:rPr>
          <w:rFonts w:ascii="宋体" w:hAnsi="宋体"/>
          <w:b/>
          <w:szCs w:val="21"/>
        </w:rPr>
      </w:pPr>
      <w:r>
        <w:rPr>
          <w:rFonts w:ascii="宋体" w:hAnsi="宋体" w:hint="eastAsia"/>
          <w:b/>
          <w:szCs w:val="21"/>
        </w:rPr>
        <w:t>（二）主要内容</w:t>
      </w:r>
    </w:p>
    <w:p w:rsidR="00F538D3" w:rsidRDefault="00F538D3" w:rsidP="00F538D3">
      <w:pPr>
        <w:spacing w:line="360" w:lineRule="exact"/>
        <w:ind w:left="1" w:firstLineChars="219" w:firstLine="460"/>
        <w:rPr>
          <w:rFonts w:ascii="宋体" w:hAnsi="宋体"/>
          <w:szCs w:val="21"/>
        </w:rPr>
      </w:pPr>
      <w:r>
        <w:rPr>
          <w:rFonts w:ascii="宋体" w:hAnsi="宋体" w:hint="eastAsia"/>
          <w:szCs w:val="21"/>
        </w:rPr>
        <w:t>两类反常积分的概念</w:t>
      </w:r>
      <w:r>
        <w:rPr>
          <w:rFonts w:ascii="宋体" w:hAnsi="宋体"/>
          <w:szCs w:val="21"/>
        </w:rPr>
        <w:t>，</w:t>
      </w:r>
      <w:r>
        <w:rPr>
          <w:rFonts w:ascii="宋体" w:hAnsi="宋体" w:hint="eastAsia"/>
          <w:szCs w:val="21"/>
        </w:rPr>
        <w:t>三重积分的概念与计算，三重积分的应用。</w:t>
      </w:r>
    </w:p>
    <w:p w:rsidR="00F538D3" w:rsidRDefault="00F538D3" w:rsidP="00F538D3">
      <w:pPr>
        <w:widowControl/>
        <w:spacing w:line="360" w:lineRule="exact"/>
        <w:ind w:firstLine="420"/>
        <w:jc w:val="left"/>
        <w:rPr>
          <w:rFonts w:ascii="宋体" w:hAnsi="宋体"/>
          <w:b/>
          <w:szCs w:val="21"/>
        </w:rPr>
      </w:pPr>
      <w:r>
        <w:rPr>
          <w:rFonts w:ascii="宋体" w:hAnsi="宋体" w:hint="eastAsia"/>
          <w:b/>
          <w:szCs w:val="21"/>
        </w:rPr>
        <w:t>（三）重点和难点</w:t>
      </w:r>
    </w:p>
    <w:p w:rsidR="00F538D3" w:rsidRDefault="00F538D3" w:rsidP="00F538D3">
      <w:pPr>
        <w:widowControl/>
        <w:spacing w:line="360" w:lineRule="exact"/>
        <w:ind w:firstLine="420"/>
        <w:jc w:val="left"/>
        <w:rPr>
          <w:rFonts w:ascii="宋体" w:hAnsi="宋体"/>
          <w:bCs/>
          <w:szCs w:val="21"/>
        </w:rPr>
      </w:pPr>
      <w:r>
        <w:rPr>
          <w:rFonts w:ascii="宋体" w:hAnsi="宋体" w:hint="eastAsia"/>
          <w:bCs/>
          <w:szCs w:val="21"/>
        </w:rPr>
        <w:t>重点：两类反常积分的计算与收敛性判断、三重计算积分的计算。</w:t>
      </w:r>
    </w:p>
    <w:p w:rsidR="00F538D3" w:rsidRDefault="00F538D3" w:rsidP="00F538D3">
      <w:pPr>
        <w:widowControl/>
        <w:spacing w:line="360" w:lineRule="exact"/>
        <w:ind w:firstLine="420"/>
        <w:jc w:val="left"/>
        <w:rPr>
          <w:rFonts w:ascii="宋体" w:hAnsi="宋体"/>
          <w:bCs/>
          <w:szCs w:val="21"/>
        </w:rPr>
      </w:pPr>
      <w:r>
        <w:rPr>
          <w:rFonts w:ascii="宋体" w:hAnsi="宋体" w:hint="eastAsia"/>
          <w:bCs/>
          <w:szCs w:val="21"/>
        </w:rPr>
        <w:t>难点：三重积分的计算。</w:t>
      </w:r>
    </w:p>
    <w:p w:rsidR="00F538D3" w:rsidRDefault="00F538D3" w:rsidP="00F538D3">
      <w:pPr>
        <w:snapToGrid w:val="0"/>
        <w:spacing w:line="360" w:lineRule="exact"/>
        <w:ind w:firstLineChars="200" w:firstLine="482"/>
        <w:rPr>
          <w:rFonts w:ascii="黑体" w:eastAsia="黑体" w:hAnsi="宋体"/>
          <w:b/>
          <w:color w:val="000000"/>
          <w:kern w:val="0"/>
          <w:szCs w:val="21"/>
        </w:rPr>
      </w:pPr>
      <w:r>
        <w:rPr>
          <w:rFonts w:eastAsia="黑体" w:hint="eastAsia"/>
          <w:b/>
          <w:color w:val="000000"/>
          <w:kern w:val="0"/>
          <w:sz w:val="24"/>
          <w:szCs w:val="24"/>
        </w:rPr>
        <w:t>第三部分</w:t>
      </w:r>
      <w:r>
        <w:rPr>
          <w:rFonts w:eastAsia="黑体" w:hint="eastAsia"/>
          <w:b/>
          <w:color w:val="000000"/>
          <w:kern w:val="0"/>
          <w:sz w:val="24"/>
          <w:szCs w:val="24"/>
        </w:rPr>
        <w:t xml:space="preserve">  </w:t>
      </w:r>
      <w:r>
        <w:rPr>
          <w:rFonts w:eastAsia="黑体" w:hint="eastAsia"/>
          <w:b/>
          <w:color w:val="000000"/>
          <w:kern w:val="0"/>
          <w:sz w:val="24"/>
          <w:szCs w:val="24"/>
        </w:rPr>
        <w:t>曲线积分与曲面积分</w:t>
      </w:r>
    </w:p>
    <w:p w:rsidR="00F538D3" w:rsidRDefault="00F538D3" w:rsidP="00F538D3">
      <w:pPr>
        <w:widowControl/>
        <w:spacing w:line="360" w:lineRule="exact"/>
        <w:ind w:firstLine="420"/>
        <w:jc w:val="left"/>
        <w:rPr>
          <w:rFonts w:ascii="仿宋_GB2312"/>
          <w:sz w:val="28"/>
          <w:szCs w:val="28"/>
        </w:rPr>
      </w:pPr>
      <w:r>
        <w:rPr>
          <w:rFonts w:ascii="宋体" w:hAnsi="宋体" w:hint="eastAsia"/>
          <w:b/>
          <w:szCs w:val="21"/>
        </w:rPr>
        <w:t>（一）教学要求</w:t>
      </w:r>
    </w:p>
    <w:p w:rsidR="00F538D3" w:rsidRDefault="00F538D3" w:rsidP="00F538D3">
      <w:pPr>
        <w:spacing w:line="360" w:lineRule="exact"/>
        <w:ind w:firstLineChars="200" w:firstLine="420"/>
        <w:rPr>
          <w:rFonts w:ascii="宋体" w:hAnsi="宋体"/>
          <w:szCs w:val="21"/>
        </w:rPr>
      </w:pPr>
      <w:r>
        <w:rPr>
          <w:rFonts w:ascii="宋体" w:hAnsi="宋体" w:hint="eastAsia"/>
          <w:szCs w:val="21"/>
        </w:rPr>
        <w:t>1.理解两类曲线积分的概念，了解两类曲线积分的性质及两类曲线积分的关系，掌握计算两类曲线积分的方法；</w:t>
      </w:r>
    </w:p>
    <w:p w:rsidR="00F538D3" w:rsidRDefault="00F538D3" w:rsidP="00F538D3">
      <w:pPr>
        <w:spacing w:line="360" w:lineRule="exact"/>
        <w:ind w:firstLineChars="200" w:firstLine="420"/>
        <w:rPr>
          <w:rFonts w:ascii="宋体" w:hAnsi="宋体"/>
          <w:szCs w:val="21"/>
        </w:rPr>
      </w:pPr>
      <w:r>
        <w:rPr>
          <w:rFonts w:ascii="宋体" w:hAnsi="宋体" w:hint="eastAsia"/>
          <w:szCs w:val="21"/>
        </w:rPr>
        <w:t>2.掌握格林公式并会运用平面曲线积分与路径无关的条件，会求二元函数全微分的原函数；</w:t>
      </w:r>
    </w:p>
    <w:p w:rsidR="00F538D3" w:rsidRDefault="00F538D3" w:rsidP="00F538D3">
      <w:pPr>
        <w:spacing w:line="360" w:lineRule="exact"/>
        <w:ind w:firstLineChars="200" w:firstLine="420"/>
        <w:rPr>
          <w:rFonts w:ascii="宋体" w:hAnsi="宋体"/>
          <w:szCs w:val="21"/>
        </w:rPr>
      </w:pPr>
      <w:r>
        <w:rPr>
          <w:rFonts w:ascii="宋体" w:hAnsi="宋体" w:hint="eastAsia"/>
          <w:szCs w:val="21"/>
        </w:rPr>
        <w:t>3.了解两类曲面积分的概念、性质及两类曲面积分的关系，掌握计算两类曲面积分的方法，掌握</w:t>
      </w:r>
    </w:p>
    <w:p w:rsidR="00F538D3" w:rsidRDefault="00F538D3" w:rsidP="00F538D3">
      <w:pPr>
        <w:spacing w:line="360" w:lineRule="exact"/>
        <w:rPr>
          <w:rFonts w:ascii="宋体" w:hAnsi="宋体"/>
          <w:szCs w:val="21"/>
        </w:rPr>
      </w:pPr>
      <w:r>
        <w:rPr>
          <w:rFonts w:ascii="宋体" w:hAnsi="宋体" w:hint="eastAsia"/>
          <w:szCs w:val="21"/>
        </w:rPr>
        <w:t>用高斯公式计算曲面积分的方法，并会用斯托克斯公式计算曲线积分；</w:t>
      </w:r>
    </w:p>
    <w:p w:rsidR="00F538D3" w:rsidRDefault="00F538D3" w:rsidP="00F538D3">
      <w:pPr>
        <w:spacing w:line="360" w:lineRule="exact"/>
        <w:ind w:firstLineChars="200" w:firstLine="420"/>
        <w:rPr>
          <w:rFonts w:ascii="宋体" w:hAnsi="宋体"/>
          <w:szCs w:val="21"/>
        </w:rPr>
      </w:pPr>
      <w:r>
        <w:rPr>
          <w:rFonts w:ascii="宋体" w:hAnsi="宋体" w:hint="eastAsia"/>
          <w:szCs w:val="21"/>
        </w:rPr>
        <w:t>5.会曲线积分及曲面积分求一些几何量与物理量</w:t>
      </w:r>
      <w:r>
        <w:rPr>
          <w:rFonts w:ascii="宋体" w:hAnsi="宋体"/>
          <w:szCs w:val="21"/>
        </w:rPr>
        <w:t>(</w:t>
      </w:r>
      <w:r>
        <w:rPr>
          <w:rFonts w:ascii="宋体" w:hAnsi="宋体" w:hint="eastAsia"/>
          <w:szCs w:val="21"/>
        </w:rPr>
        <w:t>曲面面积、弧长、质量、质心、、形心、转动惯</w:t>
      </w:r>
    </w:p>
    <w:p w:rsidR="00F538D3" w:rsidRDefault="00F538D3" w:rsidP="00F538D3">
      <w:pPr>
        <w:spacing w:line="360" w:lineRule="exact"/>
        <w:rPr>
          <w:rFonts w:ascii="宋体" w:hAnsi="宋体"/>
          <w:szCs w:val="21"/>
        </w:rPr>
      </w:pPr>
      <w:r>
        <w:rPr>
          <w:rFonts w:ascii="宋体" w:hAnsi="宋体" w:hint="eastAsia"/>
          <w:szCs w:val="21"/>
        </w:rPr>
        <w:t>量、引力、功及流量等。</w:t>
      </w:r>
    </w:p>
    <w:p w:rsidR="00F538D3" w:rsidRDefault="00F538D3" w:rsidP="00F538D3">
      <w:pPr>
        <w:widowControl/>
        <w:spacing w:line="360" w:lineRule="exact"/>
        <w:ind w:firstLine="420"/>
        <w:jc w:val="left"/>
        <w:rPr>
          <w:rFonts w:ascii="宋体" w:hAnsi="宋体"/>
          <w:b/>
          <w:szCs w:val="21"/>
        </w:rPr>
      </w:pPr>
      <w:r>
        <w:rPr>
          <w:rFonts w:ascii="宋体" w:hAnsi="宋体" w:hint="eastAsia"/>
          <w:b/>
          <w:szCs w:val="21"/>
        </w:rPr>
        <w:t>（二）主要内容</w:t>
      </w:r>
    </w:p>
    <w:p w:rsidR="00F538D3" w:rsidRDefault="00F538D3" w:rsidP="00F538D3">
      <w:pPr>
        <w:spacing w:line="360" w:lineRule="exact"/>
        <w:ind w:left="1" w:firstLineChars="219" w:firstLine="460"/>
        <w:rPr>
          <w:rFonts w:ascii="宋体" w:hAnsi="宋体"/>
          <w:szCs w:val="21"/>
        </w:rPr>
      </w:pPr>
      <w:r>
        <w:rPr>
          <w:rFonts w:ascii="宋体" w:hAnsi="宋体" w:hint="eastAsia"/>
          <w:szCs w:val="21"/>
        </w:rPr>
        <w:t>两类曲线积分的概念、性质及计算；两类曲线积分，格林</w:t>
      </w:r>
      <w:r>
        <w:rPr>
          <w:rFonts w:ascii="宋体" w:hAnsi="宋体"/>
          <w:szCs w:val="21"/>
        </w:rPr>
        <w:t>(Green)</w:t>
      </w:r>
      <w:r>
        <w:rPr>
          <w:rFonts w:ascii="宋体" w:hAnsi="宋体" w:hint="eastAsia"/>
          <w:szCs w:val="21"/>
        </w:rPr>
        <w:t>公式，平面曲线积分与路径无关的条件，二元函数全微分的原函数；两类曲面积分的概念、性质及计算，两类曲面积分的关系，高斯</w:t>
      </w:r>
      <w:r>
        <w:rPr>
          <w:rFonts w:ascii="宋体" w:hAnsi="宋体"/>
          <w:szCs w:val="21"/>
        </w:rPr>
        <w:t>(Gauss)</w:t>
      </w:r>
      <w:r>
        <w:rPr>
          <w:rFonts w:ascii="宋体" w:hAnsi="宋体" w:hint="eastAsia"/>
          <w:szCs w:val="21"/>
        </w:rPr>
        <w:t>公式，斯托克斯</w:t>
      </w:r>
      <w:r>
        <w:rPr>
          <w:rFonts w:ascii="宋体" w:hAnsi="宋体"/>
          <w:szCs w:val="21"/>
        </w:rPr>
        <w:t>(Stokes)</w:t>
      </w:r>
      <w:r>
        <w:rPr>
          <w:rFonts w:ascii="宋体" w:hAnsi="宋体" w:hint="eastAsia"/>
          <w:szCs w:val="21"/>
        </w:rPr>
        <w:t>公式，散度、旋度的概念及计算，曲线积分和曲面积分的应用。</w:t>
      </w:r>
    </w:p>
    <w:p w:rsidR="00F538D3" w:rsidRDefault="00F538D3" w:rsidP="00F538D3">
      <w:pPr>
        <w:widowControl/>
        <w:spacing w:line="360" w:lineRule="exact"/>
        <w:ind w:firstLine="420"/>
        <w:jc w:val="left"/>
        <w:rPr>
          <w:rFonts w:ascii="宋体" w:hAnsi="宋体"/>
          <w:b/>
          <w:szCs w:val="21"/>
        </w:rPr>
      </w:pPr>
      <w:r>
        <w:rPr>
          <w:rFonts w:ascii="宋体" w:hAnsi="宋体" w:hint="eastAsia"/>
          <w:b/>
          <w:szCs w:val="21"/>
        </w:rPr>
        <w:t>（三）重点和难点</w:t>
      </w:r>
    </w:p>
    <w:p w:rsidR="00F538D3" w:rsidRDefault="00F538D3" w:rsidP="00F538D3">
      <w:pPr>
        <w:widowControl/>
        <w:spacing w:line="360" w:lineRule="exact"/>
        <w:ind w:firstLine="420"/>
        <w:jc w:val="left"/>
        <w:rPr>
          <w:rFonts w:ascii="宋体" w:hAnsi="宋体"/>
          <w:bCs/>
          <w:szCs w:val="21"/>
        </w:rPr>
      </w:pPr>
      <w:r>
        <w:rPr>
          <w:rFonts w:ascii="宋体" w:hAnsi="宋体" w:hint="eastAsia"/>
          <w:bCs/>
          <w:szCs w:val="21"/>
        </w:rPr>
        <w:t>重点：曲线与曲面积分的计算，格林公式的应用。</w:t>
      </w:r>
    </w:p>
    <w:p w:rsidR="00F538D3" w:rsidRDefault="00F538D3" w:rsidP="00F538D3">
      <w:pPr>
        <w:widowControl/>
        <w:spacing w:line="360" w:lineRule="exact"/>
        <w:ind w:firstLine="420"/>
        <w:jc w:val="left"/>
        <w:rPr>
          <w:rFonts w:ascii="宋体" w:hAnsi="宋体"/>
          <w:bCs/>
          <w:szCs w:val="21"/>
        </w:rPr>
      </w:pPr>
      <w:r>
        <w:rPr>
          <w:rFonts w:ascii="宋体" w:hAnsi="宋体" w:hint="eastAsia"/>
          <w:bCs/>
          <w:szCs w:val="21"/>
        </w:rPr>
        <w:t>难点：曲线与曲面积分的计算，格林公式的应用。</w:t>
      </w:r>
    </w:p>
    <w:p w:rsidR="00F538D3" w:rsidRDefault="00F538D3" w:rsidP="00F538D3">
      <w:pPr>
        <w:snapToGrid w:val="0"/>
        <w:spacing w:line="360" w:lineRule="exact"/>
        <w:ind w:firstLineChars="200" w:firstLine="482"/>
        <w:rPr>
          <w:rFonts w:ascii="黑体" w:eastAsia="黑体" w:hAnsi="宋体"/>
          <w:b/>
          <w:color w:val="000000"/>
          <w:kern w:val="0"/>
          <w:szCs w:val="21"/>
        </w:rPr>
      </w:pPr>
      <w:r>
        <w:rPr>
          <w:rFonts w:eastAsia="黑体" w:hint="eastAsia"/>
          <w:b/>
          <w:color w:val="000000"/>
          <w:kern w:val="0"/>
          <w:sz w:val="24"/>
          <w:szCs w:val="24"/>
        </w:rPr>
        <w:t>第四部分</w:t>
      </w:r>
      <w:r>
        <w:rPr>
          <w:rFonts w:eastAsia="黑体" w:hint="eastAsia"/>
          <w:b/>
          <w:color w:val="000000"/>
          <w:kern w:val="0"/>
          <w:sz w:val="24"/>
          <w:szCs w:val="24"/>
        </w:rPr>
        <w:t xml:space="preserve">  </w:t>
      </w:r>
      <w:r>
        <w:rPr>
          <w:rFonts w:eastAsia="黑体" w:hint="eastAsia"/>
          <w:b/>
          <w:color w:val="000000"/>
          <w:kern w:val="0"/>
          <w:sz w:val="24"/>
          <w:szCs w:val="24"/>
        </w:rPr>
        <w:t>傅里叶级数</w:t>
      </w:r>
    </w:p>
    <w:p w:rsidR="00F538D3" w:rsidRDefault="00F538D3" w:rsidP="00F538D3">
      <w:pPr>
        <w:widowControl/>
        <w:spacing w:line="360" w:lineRule="exact"/>
        <w:ind w:firstLine="420"/>
        <w:jc w:val="left"/>
        <w:rPr>
          <w:rFonts w:ascii="仿宋_GB2312"/>
          <w:sz w:val="28"/>
          <w:szCs w:val="28"/>
        </w:rPr>
      </w:pPr>
      <w:r>
        <w:rPr>
          <w:rFonts w:ascii="宋体" w:hAnsi="宋体" w:hint="eastAsia"/>
          <w:b/>
          <w:szCs w:val="21"/>
        </w:rPr>
        <w:t>（一）教学要求</w:t>
      </w:r>
    </w:p>
    <w:p w:rsidR="00F538D3" w:rsidRDefault="00F538D3" w:rsidP="00F538D3">
      <w:pPr>
        <w:spacing w:line="360" w:lineRule="exact"/>
        <w:ind w:firstLineChars="200" w:firstLine="420"/>
        <w:rPr>
          <w:rFonts w:ascii="宋体" w:hAnsi="宋体"/>
          <w:szCs w:val="21"/>
        </w:rPr>
      </w:pPr>
      <w:r>
        <w:rPr>
          <w:rFonts w:ascii="宋体" w:hAnsi="宋体" w:hint="eastAsia"/>
          <w:szCs w:val="21"/>
        </w:rPr>
        <w:t>1.了解傅里叶级数的概念和狄利克雷收敛定理，会将定义在</w:t>
      </w:r>
      <w:r w:rsidR="002818ED">
        <w:rPr>
          <w:rFonts w:ascii="宋体" w:hAnsi="宋体"/>
          <w:noProof/>
          <w:position w:val="-10"/>
          <w:szCs w:val="21"/>
        </w:rPr>
        <w:object w:dxaOrig="619" w:dyaOrig="319" w14:anchorId="3DEB5EF1">
          <v:shape id="_x0000_i1038" type="#_x0000_t75" alt="" style="width:30.9pt;height:15.9pt;mso-wrap-style:square;mso-width-percent:0;mso-height-percent:0;mso-position-horizontal-relative:page;mso-position-vertical-relative:page;mso-width-percent:0;mso-height-percent:0" o:ole="">
            <v:imagedata r:id="rId10" o:title=""/>
          </v:shape>
          <o:OLEObject Type="Embed" ProgID="Equation.3" ShapeID="_x0000_i1038" DrawAspect="Content" ObjectID="_1663761309" r:id="rId11"/>
        </w:object>
      </w:r>
      <w:r>
        <w:rPr>
          <w:rFonts w:ascii="宋体" w:hAnsi="宋体" w:hint="eastAsia"/>
          <w:szCs w:val="21"/>
        </w:rPr>
        <w:t>上的函数展开为傅里叶级数，</w:t>
      </w:r>
    </w:p>
    <w:p w:rsidR="00F538D3" w:rsidRDefault="00F538D3" w:rsidP="00F538D3">
      <w:pPr>
        <w:spacing w:line="360" w:lineRule="exact"/>
        <w:rPr>
          <w:rFonts w:ascii="宋体" w:hAnsi="宋体"/>
          <w:szCs w:val="21"/>
        </w:rPr>
      </w:pPr>
      <w:r>
        <w:rPr>
          <w:rFonts w:ascii="宋体" w:hAnsi="宋体" w:hint="eastAsia"/>
          <w:szCs w:val="21"/>
        </w:rPr>
        <w:t>会将定义在</w:t>
      </w:r>
      <w:r w:rsidR="002818ED">
        <w:rPr>
          <w:rFonts w:ascii="宋体" w:hAnsi="宋体"/>
          <w:noProof/>
          <w:position w:val="-10"/>
          <w:szCs w:val="21"/>
        </w:rPr>
        <w:object w:dxaOrig="499" w:dyaOrig="319" w14:anchorId="45E4A9F0">
          <v:shape id="_x0000_i1037" type="#_x0000_t75" alt="" style="width:24.75pt;height:15.9pt;mso-wrap-style:square;mso-width-percent:0;mso-height-percent:0;mso-position-horizontal-relative:page;mso-position-vertical-relative:page;mso-width-percent:0;mso-height-percent:0" o:ole="">
            <v:imagedata r:id="rId12" o:title=""/>
          </v:shape>
          <o:OLEObject Type="Embed" ProgID="Equation.3" ShapeID="_x0000_i1037" DrawAspect="Content" ObjectID="_1663761310" r:id="rId13"/>
        </w:object>
      </w:r>
      <w:r>
        <w:rPr>
          <w:rFonts w:ascii="宋体" w:hAnsi="宋体" w:hint="eastAsia"/>
          <w:szCs w:val="21"/>
        </w:rPr>
        <w:t>上的函数展开为正弦级数与余弦级数，会写出傅里叶级数的和函数的表达式；</w:t>
      </w:r>
    </w:p>
    <w:p w:rsidR="00F538D3" w:rsidRDefault="00F538D3" w:rsidP="00F538D3">
      <w:pPr>
        <w:spacing w:line="360" w:lineRule="exact"/>
        <w:ind w:firstLineChars="200" w:firstLine="420"/>
        <w:rPr>
          <w:rFonts w:ascii="宋体" w:hAnsi="宋体"/>
          <w:szCs w:val="21"/>
        </w:rPr>
      </w:pPr>
      <w:r>
        <w:rPr>
          <w:rFonts w:ascii="宋体" w:hAnsi="宋体" w:hint="eastAsia"/>
          <w:szCs w:val="21"/>
        </w:rPr>
        <w:t>2.会解自由项为多项式、指数函数、正弦函数、余弦函数以及它们的和与积的二阶常系数非齐次线性微分方程，会解欧拉方程，会用微分方程解决一些简单的应用问题。</w:t>
      </w:r>
    </w:p>
    <w:p w:rsidR="00F538D3" w:rsidRDefault="00F538D3" w:rsidP="00F538D3">
      <w:pPr>
        <w:widowControl/>
        <w:spacing w:line="360" w:lineRule="exact"/>
        <w:ind w:firstLine="420"/>
        <w:jc w:val="left"/>
        <w:rPr>
          <w:rFonts w:ascii="宋体" w:hAnsi="宋体"/>
          <w:b/>
          <w:szCs w:val="21"/>
        </w:rPr>
      </w:pPr>
      <w:r>
        <w:rPr>
          <w:rFonts w:ascii="宋体" w:hAnsi="宋体" w:hint="eastAsia"/>
          <w:b/>
          <w:szCs w:val="21"/>
        </w:rPr>
        <w:t>（二）主要内容</w:t>
      </w:r>
    </w:p>
    <w:p w:rsidR="00F538D3" w:rsidRDefault="00F538D3" w:rsidP="00F538D3">
      <w:pPr>
        <w:spacing w:line="360" w:lineRule="exact"/>
        <w:ind w:left="1" w:firstLineChars="219" w:firstLine="460"/>
        <w:rPr>
          <w:rFonts w:ascii="宋体" w:hAnsi="宋体"/>
          <w:szCs w:val="21"/>
        </w:rPr>
      </w:pPr>
      <w:r>
        <w:rPr>
          <w:rFonts w:ascii="宋体" w:hAnsi="宋体" w:hint="eastAsia"/>
          <w:szCs w:val="21"/>
        </w:rPr>
        <w:lastRenderedPageBreak/>
        <w:t>函数的傅里叶</w:t>
      </w:r>
      <w:r>
        <w:rPr>
          <w:rFonts w:ascii="宋体" w:hAnsi="宋体"/>
          <w:szCs w:val="21"/>
        </w:rPr>
        <w:t>(Fourier)</w:t>
      </w:r>
      <w:r>
        <w:rPr>
          <w:rFonts w:ascii="宋体" w:hAnsi="宋体" w:hint="eastAsia"/>
          <w:szCs w:val="21"/>
        </w:rPr>
        <w:t>系数与傅里叶级数的计算。</w:t>
      </w:r>
    </w:p>
    <w:p w:rsidR="00F538D3" w:rsidRDefault="00F538D3" w:rsidP="00F538D3">
      <w:pPr>
        <w:widowControl/>
        <w:spacing w:line="360" w:lineRule="exact"/>
        <w:ind w:firstLine="420"/>
        <w:jc w:val="left"/>
        <w:rPr>
          <w:rFonts w:ascii="宋体" w:hAnsi="宋体"/>
          <w:b/>
          <w:szCs w:val="21"/>
        </w:rPr>
      </w:pPr>
      <w:r>
        <w:rPr>
          <w:rFonts w:ascii="宋体" w:hAnsi="宋体" w:hint="eastAsia"/>
          <w:b/>
          <w:szCs w:val="21"/>
        </w:rPr>
        <w:t>（三）重点和难点</w:t>
      </w:r>
    </w:p>
    <w:p w:rsidR="00F538D3" w:rsidRDefault="00F538D3" w:rsidP="00F538D3">
      <w:pPr>
        <w:widowControl/>
        <w:spacing w:line="360" w:lineRule="exact"/>
        <w:ind w:firstLine="420"/>
        <w:jc w:val="left"/>
        <w:rPr>
          <w:rFonts w:ascii="宋体" w:hAnsi="宋体"/>
          <w:bCs/>
          <w:szCs w:val="21"/>
        </w:rPr>
      </w:pPr>
      <w:r>
        <w:rPr>
          <w:rFonts w:ascii="宋体" w:hAnsi="宋体" w:hint="eastAsia"/>
          <w:bCs/>
          <w:szCs w:val="21"/>
        </w:rPr>
        <w:t>重点：函数的傅里叶</w:t>
      </w:r>
      <w:r>
        <w:rPr>
          <w:rFonts w:ascii="宋体" w:hAnsi="宋体"/>
          <w:bCs/>
          <w:szCs w:val="21"/>
        </w:rPr>
        <w:t>(Fourier)</w:t>
      </w:r>
      <w:r>
        <w:rPr>
          <w:rFonts w:ascii="宋体" w:hAnsi="宋体" w:hint="eastAsia"/>
          <w:bCs/>
          <w:szCs w:val="21"/>
        </w:rPr>
        <w:t>系数与傅里叶级数的计算。</w:t>
      </w:r>
    </w:p>
    <w:p w:rsidR="00F538D3" w:rsidRDefault="00F538D3" w:rsidP="00F538D3">
      <w:pPr>
        <w:widowControl/>
        <w:spacing w:line="360" w:lineRule="exact"/>
        <w:ind w:firstLine="420"/>
        <w:jc w:val="left"/>
        <w:rPr>
          <w:rFonts w:ascii="宋体" w:hAnsi="宋体"/>
          <w:bCs/>
          <w:szCs w:val="21"/>
        </w:rPr>
      </w:pPr>
      <w:r>
        <w:rPr>
          <w:rFonts w:ascii="宋体" w:hAnsi="宋体" w:hint="eastAsia"/>
          <w:bCs/>
          <w:szCs w:val="21"/>
        </w:rPr>
        <w:t>难点：函数的傅里叶</w:t>
      </w:r>
      <w:r>
        <w:rPr>
          <w:rFonts w:ascii="宋体" w:hAnsi="宋体"/>
          <w:bCs/>
          <w:szCs w:val="21"/>
        </w:rPr>
        <w:t>(Fourier)</w:t>
      </w:r>
      <w:r>
        <w:rPr>
          <w:rFonts w:ascii="宋体" w:hAnsi="宋体" w:hint="eastAsia"/>
          <w:bCs/>
          <w:szCs w:val="21"/>
        </w:rPr>
        <w:t>系数与傅里叶级数的计算。</w:t>
      </w:r>
    </w:p>
    <w:p w:rsidR="00CD49C7" w:rsidRDefault="00682B9E">
      <w:pPr>
        <w:pStyle w:val="aa"/>
        <w:spacing w:line="560" w:lineRule="exact"/>
        <w:ind w:firstLineChars="198" w:firstLine="636"/>
        <w:rPr>
          <w:rFonts w:ascii="黑体" w:eastAsia="黑体"/>
          <w:b/>
          <w:sz w:val="32"/>
          <w:szCs w:val="32"/>
        </w:rPr>
      </w:pPr>
      <w:r>
        <w:rPr>
          <w:rFonts w:ascii="黑体" w:eastAsia="黑体" w:hAnsi="宋体" w:hint="eastAsia"/>
          <w:b/>
          <w:sz w:val="32"/>
          <w:szCs w:val="32"/>
        </w:rPr>
        <w:t>三、具体安排</w:t>
      </w:r>
    </w:p>
    <w:p w:rsidR="00F538D3" w:rsidRDefault="00F538D3" w:rsidP="00F538D3">
      <w:pPr>
        <w:snapToGrid w:val="0"/>
        <w:spacing w:line="360" w:lineRule="exact"/>
        <w:jc w:val="center"/>
        <w:rPr>
          <w:rFonts w:eastAsia="黑体"/>
          <w:b/>
          <w:color w:val="000000"/>
          <w:kern w:val="0"/>
          <w:sz w:val="24"/>
          <w:szCs w:val="24"/>
        </w:rPr>
      </w:pPr>
      <w:r>
        <w:rPr>
          <w:rFonts w:eastAsia="黑体" w:hint="eastAsia"/>
          <w:b/>
          <w:color w:val="000000"/>
          <w:kern w:val="0"/>
          <w:sz w:val="24"/>
          <w:szCs w:val="24"/>
        </w:rPr>
        <w:t>课程学时分配表</w:t>
      </w:r>
    </w:p>
    <w:p w:rsidR="00F538D3" w:rsidRDefault="00F538D3" w:rsidP="00F538D3">
      <w:pPr>
        <w:snapToGrid w:val="0"/>
        <w:spacing w:line="360" w:lineRule="exact"/>
        <w:ind w:firstLine="540"/>
        <w:jc w:val="center"/>
        <w:rPr>
          <w:rFonts w:ascii="宋体" w:hAnsi="宋体"/>
          <w:szCs w:val="21"/>
        </w:rPr>
      </w:pPr>
      <w:r>
        <w:rPr>
          <w:rFonts w:ascii="宋体" w:hAnsi="宋体" w:hint="eastAsia"/>
          <w:color w:val="000000"/>
          <w:szCs w:val="21"/>
        </w:rPr>
        <w:t>（表格内的文字为</w:t>
      </w:r>
      <w:r>
        <w:rPr>
          <w:rFonts w:ascii="宋体" w:hAnsi="宋体"/>
          <w:color w:val="000000"/>
          <w:szCs w:val="21"/>
        </w:rPr>
        <w:t>5</w:t>
      </w:r>
      <w:r>
        <w:rPr>
          <w:rFonts w:ascii="宋体" w:hAnsi="宋体" w:hint="eastAsia"/>
          <w:color w:val="000000"/>
          <w:szCs w:val="21"/>
        </w:rPr>
        <w:t>号宋体）</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10"/>
        <w:gridCol w:w="3498"/>
        <w:gridCol w:w="680"/>
        <w:gridCol w:w="680"/>
        <w:gridCol w:w="680"/>
        <w:gridCol w:w="680"/>
        <w:gridCol w:w="680"/>
        <w:gridCol w:w="680"/>
        <w:gridCol w:w="665"/>
      </w:tblGrid>
      <w:tr w:rsidR="00F538D3" w:rsidTr="00A95487">
        <w:trPr>
          <w:cantSplit/>
          <w:trHeight w:val="453"/>
        </w:trPr>
        <w:tc>
          <w:tcPr>
            <w:tcW w:w="4608" w:type="dxa"/>
            <w:gridSpan w:val="2"/>
            <w:tcBorders>
              <w:top w:val="single" w:sz="4" w:space="0" w:color="auto"/>
              <w:left w:val="nil"/>
              <w:bottom w:val="single" w:sz="4" w:space="0" w:color="auto"/>
              <w:right w:val="single" w:sz="4" w:space="0" w:color="auto"/>
            </w:tcBorders>
            <w:vAlign w:val="center"/>
          </w:tcPr>
          <w:p w:rsidR="00F538D3" w:rsidRDefault="00F538D3" w:rsidP="00A95487">
            <w:pPr>
              <w:spacing w:line="360" w:lineRule="exact"/>
              <w:ind w:rightChars="-51" w:right="-107"/>
              <w:jc w:val="center"/>
              <w:rPr>
                <w:rFonts w:ascii="宋体" w:hAnsi="宋体"/>
                <w:b/>
                <w:szCs w:val="21"/>
              </w:rPr>
            </w:pPr>
            <w:r>
              <w:rPr>
                <w:rFonts w:ascii="宋体" w:hAnsi="宋体" w:hint="eastAsia"/>
                <w:b/>
                <w:szCs w:val="21"/>
              </w:rPr>
              <w:t>教学内容</w:t>
            </w:r>
          </w:p>
        </w:tc>
        <w:tc>
          <w:tcPr>
            <w:tcW w:w="4080" w:type="dxa"/>
            <w:gridSpan w:val="6"/>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b/>
                <w:szCs w:val="21"/>
              </w:rPr>
            </w:pPr>
            <w:r>
              <w:rPr>
                <w:rFonts w:ascii="宋体" w:hAnsi="宋体" w:hint="eastAsia"/>
                <w:b/>
                <w:szCs w:val="21"/>
              </w:rPr>
              <w:t>教学形式及课时分配</w:t>
            </w:r>
          </w:p>
        </w:tc>
        <w:tc>
          <w:tcPr>
            <w:tcW w:w="665" w:type="dxa"/>
            <w:vMerge w:val="restart"/>
            <w:tcBorders>
              <w:top w:val="single" w:sz="4" w:space="0" w:color="auto"/>
              <w:left w:val="single" w:sz="4" w:space="0" w:color="auto"/>
              <w:right w:val="nil"/>
            </w:tcBorders>
            <w:vAlign w:val="center"/>
          </w:tcPr>
          <w:p w:rsidR="00F538D3" w:rsidRDefault="00F538D3" w:rsidP="00A95487">
            <w:pPr>
              <w:spacing w:line="360" w:lineRule="exact"/>
              <w:jc w:val="center"/>
              <w:rPr>
                <w:rFonts w:ascii="宋体" w:hAnsi="宋体"/>
                <w:b/>
                <w:szCs w:val="21"/>
              </w:rPr>
            </w:pPr>
            <w:r>
              <w:rPr>
                <w:rFonts w:ascii="宋体" w:hAnsi="宋体" w:hint="eastAsia"/>
                <w:b/>
                <w:szCs w:val="21"/>
              </w:rPr>
              <w:t>小计</w:t>
            </w:r>
          </w:p>
        </w:tc>
      </w:tr>
      <w:tr w:rsidR="00F538D3" w:rsidTr="00A95487">
        <w:trPr>
          <w:trHeight w:val="445"/>
        </w:trPr>
        <w:tc>
          <w:tcPr>
            <w:tcW w:w="1110" w:type="dxa"/>
            <w:tcBorders>
              <w:top w:val="single" w:sz="4" w:space="0" w:color="auto"/>
              <w:left w:val="nil"/>
              <w:bottom w:val="single" w:sz="4" w:space="0" w:color="auto"/>
              <w:right w:val="single" w:sz="4" w:space="0" w:color="auto"/>
            </w:tcBorders>
            <w:vAlign w:val="center"/>
          </w:tcPr>
          <w:p w:rsidR="00F538D3" w:rsidRDefault="00F538D3" w:rsidP="00A95487">
            <w:pPr>
              <w:spacing w:line="360" w:lineRule="exact"/>
              <w:jc w:val="center"/>
              <w:rPr>
                <w:rFonts w:ascii="宋体" w:hAnsi="宋体"/>
                <w:b/>
                <w:szCs w:val="21"/>
              </w:rPr>
            </w:pPr>
            <w:r>
              <w:rPr>
                <w:rFonts w:ascii="宋体" w:hAnsi="宋体" w:hint="eastAsia"/>
                <w:b/>
                <w:szCs w:val="21"/>
              </w:rPr>
              <w:t>章节</w:t>
            </w:r>
          </w:p>
        </w:tc>
        <w:tc>
          <w:tcPr>
            <w:tcW w:w="3498"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b/>
                <w:szCs w:val="21"/>
              </w:rPr>
            </w:pPr>
            <w:r>
              <w:rPr>
                <w:rFonts w:ascii="宋体" w:hAnsi="宋体" w:hint="eastAsia"/>
                <w:b/>
                <w:szCs w:val="21"/>
              </w:rPr>
              <w:t>主要内容</w:t>
            </w: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b/>
                <w:szCs w:val="21"/>
              </w:rPr>
            </w:pPr>
            <w:r>
              <w:rPr>
                <w:rFonts w:ascii="宋体" w:hAnsi="宋体" w:hint="eastAsia"/>
                <w:b/>
                <w:szCs w:val="21"/>
              </w:rPr>
              <w:t>理论</w:t>
            </w: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b/>
                <w:szCs w:val="21"/>
              </w:rPr>
            </w:pPr>
            <w:r>
              <w:rPr>
                <w:rFonts w:ascii="宋体" w:hAnsi="宋体" w:hint="eastAsia"/>
                <w:b/>
                <w:szCs w:val="21"/>
              </w:rPr>
              <w:t>实验</w:t>
            </w: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b/>
                <w:szCs w:val="21"/>
              </w:rPr>
            </w:pPr>
            <w:r>
              <w:rPr>
                <w:rFonts w:ascii="宋体" w:hAnsi="宋体" w:hint="eastAsia"/>
                <w:b/>
                <w:szCs w:val="21"/>
              </w:rPr>
              <w:t>实习</w:t>
            </w: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b/>
                <w:szCs w:val="21"/>
              </w:rPr>
            </w:pPr>
            <w:r>
              <w:rPr>
                <w:rFonts w:ascii="宋体" w:hAnsi="宋体" w:hint="eastAsia"/>
                <w:b/>
                <w:szCs w:val="21"/>
              </w:rPr>
              <w:t>实训</w:t>
            </w: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b/>
                <w:szCs w:val="21"/>
              </w:rPr>
            </w:pPr>
            <w:r>
              <w:rPr>
                <w:rFonts w:ascii="宋体" w:hAnsi="宋体" w:hint="eastAsia"/>
                <w:b/>
                <w:szCs w:val="21"/>
              </w:rPr>
              <w:t>上机</w:t>
            </w: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b/>
                <w:szCs w:val="21"/>
              </w:rPr>
            </w:pPr>
            <w:r>
              <w:rPr>
                <w:rFonts w:ascii="宋体" w:hAnsi="宋体" w:hint="eastAsia"/>
                <w:b/>
                <w:szCs w:val="21"/>
              </w:rPr>
              <w:t>其它</w:t>
            </w:r>
          </w:p>
        </w:tc>
        <w:tc>
          <w:tcPr>
            <w:tcW w:w="665" w:type="dxa"/>
            <w:vMerge/>
            <w:tcBorders>
              <w:left w:val="single" w:sz="4" w:space="0" w:color="auto"/>
              <w:bottom w:val="single" w:sz="4" w:space="0" w:color="auto"/>
              <w:right w:val="nil"/>
            </w:tcBorders>
            <w:vAlign w:val="center"/>
          </w:tcPr>
          <w:p w:rsidR="00F538D3" w:rsidRDefault="00F538D3" w:rsidP="00A95487">
            <w:pPr>
              <w:spacing w:line="360" w:lineRule="exact"/>
              <w:rPr>
                <w:rFonts w:ascii="宋体" w:hAnsi="宋体"/>
                <w:szCs w:val="21"/>
              </w:rPr>
            </w:pPr>
          </w:p>
        </w:tc>
      </w:tr>
      <w:tr w:rsidR="00F538D3" w:rsidTr="00A95487">
        <w:trPr>
          <w:trHeight w:val="397"/>
        </w:trPr>
        <w:tc>
          <w:tcPr>
            <w:tcW w:w="1110" w:type="dxa"/>
            <w:tcBorders>
              <w:top w:val="single" w:sz="4" w:space="0" w:color="auto"/>
              <w:left w:val="nil"/>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r>
              <w:rPr>
                <w:rFonts w:hAnsi="宋体" w:hint="eastAsia"/>
                <w:szCs w:val="21"/>
              </w:rPr>
              <w:t>第一部分</w:t>
            </w:r>
          </w:p>
        </w:tc>
        <w:tc>
          <w:tcPr>
            <w:tcW w:w="3498"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ind w:firstLineChars="550" w:firstLine="1155"/>
              <w:rPr>
                <w:rFonts w:ascii="宋体" w:hAnsi="宋体"/>
                <w:szCs w:val="21"/>
              </w:rPr>
            </w:pPr>
            <w:r>
              <w:rPr>
                <w:rFonts w:hAnsi="宋体" w:hint="eastAsia"/>
                <w:szCs w:val="21"/>
              </w:rPr>
              <w:t>常微分方程</w:t>
            </w: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r>
              <w:rPr>
                <w:rFonts w:ascii="宋体" w:hAnsi="宋体" w:hint="eastAsia"/>
                <w:szCs w:val="21"/>
              </w:rPr>
              <w:t>16</w:t>
            </w: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p>
        </w:tc>
        <w:tc>
          <w:tcPr>
            <w:tcW w:w="665" w:type="dxa"/>
            <w:tcBorders>
              <w:top w:val="single" w:sz="4" w:space="0" w:color="auto"/>
              <w:left w:val="single" w:sz="4" w:space="0" w:color="auto"/>
              <w:bottom w:val="single" w:sz="4" w:space="0" w:color="auto"/>
              <w:right w:val="nil"/>
            </w:tcBorders>
            <w:vAlign w:val="center"/>
          </w:tcPr>
          <w:p w:rsidR="00F538D3" w:rsidRDefault="00F538D3" w:rsidP="00A95487">
            <w:pPr>
              <w:spacing w:line="360" w:lineRule="exact"/>
              <w:jc w:val="center"/>
              <w:rPr>
                <w:rFonts w:ascii="宋体" w:hAnsi="宋体"/>
                <w:szCs w:val="21"/>
              </w:rPr>
            </w:pPr>
          </w:p>
        </w:tc>
      </w:tr>
      <w:tr w:rsidR="00F538D3" w:rsidTr="00A95487">
        <w:trPr>
          <w:trHeight w:val="397"/>
        </w:trPr>
        <w:tc>
          <w:tcPr>
            <w:tcW w:w="1110" w:type="dxa"/>
            <w:tcBorders>
              <w:top w:val="single" w:sz="4" w:space="0" w:color="auto"/>
              <w:left w:val="nil"/>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r>
              <w:rPr>
                <w:rFonts w:hAnsi="宋体" w:hint="eastAsia"/>
                <w:szCs w:val="21"/>
              </w:rPr>
              <w:t>第二部分</w:t>
            </w:r>
          </w:p>
        </w:tc>
        <w:tc>
          <w:tcPr>
            <w:tcW w:w="3498"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ind w:firstLineChars="400" w:firstLine="840"/>
              <w:rPr>
                <w:rFonts w:ascii="宋体" w:hAnsi="宋体"/>
                <w:szCs w:val="21"/>
              </w:rPr>
            </w:pPr>
            <w:r>
              <w:rPr>
                <w:rFonts w:hAnsi="宋体" w:hint="eastAsia"/>
                <w:szCs w:val="21"/>
              </w:rPr>
              <w:t>反常积分与三重积分</w:t>
            </w: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r>
              <w:rPr>
                <w:rFonts w:ascii="宋体" w:hAnsi="宋体" w:hint="eastAsia"/>
                <w:szCs w:val="21"/>
              </w:rPr>
              <w:t>8</w:t>
            </w: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p>
        </w:tc>
        <w:tc>
          <w:tcPr>
            <w:tcW w:w="665" w:type="dxa"/>
            <w:tcBorders>
              <w:top w:val="single" w:sz="4" w:space="0" w:color="auto"/>
              <w:left w:val="single" w:sz="4" w:space="0" w:color="auto"/>
              <w:bottom w:val="single" w:sz="4" w:space="0" w:color="auto"/>
              <w:right w:val="nil"/>
            </w:tcBorders>
            <w:vAlign w:val="center"/>
          </w:tcPr>
          <w:p w:rsidR="00F538D3" w:rsidRDefault="00F538D3" w:rsidP="00A95487">
            <w:pPr>
              <w:spacing w:line="360" w:lineRule="exact"/>
              <w:jc w:val="center"/>
              <w:rPr>
                <w:rFonts w:ascii="宋体" w:hAnsi="宋体"/>
                <w:szCs w:val="21"/>
              </w:rPr>
            </w:pPr>
          </w:p>
        </w:tc>
      </w:tr>
      <w:tr w:rsidR="00F538D3" w:rsidTr="00A95487">
        <w:trPr>
          <w:trHeight w:val="397"/>
        </w:trPr>
        <w:tc>
          <w:tcPr>
            <w:tcW w:w="1110" w:type="dxa"/>
            <w:tcBorders>
              <w:top w:val="single" w:sz="4" w:space="0" w:color="auto"/>
              <w:left w:val="nil"/>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r>
              <w:rPr>
                <w:rFonts w:hAnsi="宋体" w:hint="eastAsia"/>
                <w:szCs w:val="21"/>
              </w:rPr>
              <w:t>第三部分</w:t>
            </w:r>
          </w:p>
        </w:tc>
        <w:tc>
          <w:tcPr>
            <w:tcW w:w="3498"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ind w:firstLineChars="400" w:firstLine="840"/>
              <w:rPr>
                <w:rFonts w:ascii="宋体" w:hAnsi="宋体"/>
                <w:szCs w:val="21"/>
              </w:rPr>
            </w:pPr>
            <w:r>
              <w:rPr>
                <w:rFonts w:hAnsi="宋体" w:hint="eastAsia"/>
                <w:szCs w:val="21"/>
              </w:rPr>
              <w:t>曲线积分与曲面积分</w:t>
            </w: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r>
              <w:rPr>
                <w:rFonts w:ascii="宋体" w:hAnsi="宋体" w:hint="eastAsia"/>
                <w:szCs w:val="21"/>
              </w:rPr>
              <w:t>16</w:t>
            </w: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p>
        </w:tc>
        <w:tc>
          <w:tcPr>
            <w:tcW w:w="665" w:type="dxa"/>
            <w:tcBorders>
              <w:top w:val="single" w:sz="4" w:space="0" w:color="auto"/>
              <w:left w:val="single" w:sz="4" w:space="0" w:color="auto"/>
              <w:bottom w:val="single" w:sz="4" w:space="0" w:color="auto"/>
              <w:right w:val="nil"/>
            </w:tcBorders>
            <w:vAlign w:val="center"/>
          </w:tcPr>
          <w:p w:rsidR="00F538D3" w:rsidRDefault="00F538D3" w:rsidP="00A95487">
            <w:pPr>
              <w:spacing w:line="360" w:lineRule="exact"/>
              <w:jc w:val="center"/>
              <w:rPr>
                <w:rFonts w:ascii="宋体" w:hAnsi="宋体"/>
                <w:szCs w:val="21"/>
              </w:rPr>
            </w:pPr>
          </w:p>
        </w:tc>
      </w:tr>
      <w:tr w:rsidR="00F538D3" w:rsidTr="00A95487">
        <w:trPr>
          <w:trHeight w:val="397"/>
        </w:trPr>
        <w:tc>
          <w:tcPr>
            <w:tcW w:w="1110" w:type="dxa"/>
            <w:tcBorders>
              <w:top w:val="single" w:sz="4" w:space="0" w:color="auto"/>
              <w:left w:val="nil"/>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r>
              <w:rPr>
                <w:rFonts w:hAnsi="宋体" w:hint="eastAsia"/>
                <w:szCs w:val="21"/>
              </w:rPr>
              <w:t>第四部分</w:t>
            </w:r>
          </w:p>
        </w:tc>
        <w:tc>
          <w:tcPr>
            <w:tcW w:w="3498"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ind w:firstLineChars="500" w:firstLine="1050"/>
              <w:rPr>
                <w:rFonts w:ascii="宋体" w:hAnsi="宋体"/>
                <w:szCs w:val="21"/>
              </w:rPr>
            </w:pPr>
            <w:r>
              <w:rPr>
                <w:rFonts w:hAnsi="宋体" w:hint="eastAsia"/>
                <w:szCs w:val="21"/>
              </w:rPr>
              <w:t>傅里叶级数</w:t>
            </w: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r>
              <w:rPr>
                <w:rFonts w:ascii="宋体" w:hAnsi="宋体" w:hint="eastAsia"/>
                <w:szCs w:val="21"/>
              </w:rPr>
              <w:t>8</w:t>
            </w: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p>
        </w:tc>
        <w:tc>
          <w:tcPr>
            <w:tcW w:w="665" w:type="dxa"/>
            <w:tcBorders>
              <w:top w:val="single" w:sz="4" w:space="0" w:color="auto"/>
              <w:left w:val="single" w:sz="4" w:space="0" w:color="auto"/>
              <w:bottom w:val="single" w:sz="4" w:space="0" w:color="auto"/>
              <w:right w:val="nil"/>
            </w:tcBorders>
            <w:vAlign w:val="center"/>
          </w:tcPr>
          <w:p w:rsidR="00F538D3" w:rsidRDefault="00F538D3" w:rsidP="00A95487">
            <w:pPr>
              <w:spacing w:line="360" w:lineRule="exact"/>
              <w:jc w:val="center"/>
              <w:rPr>
                <w:rFonts w:ascii="宋体" w:hAnsi="宋体"/>
                <w:szCs w:val="21"/>
              </w:rPr>
            </w:pPr>
          </w:p>
        </w:tc>
      </w:tr>
      <w:tr w:rsidR="00F538D3" w:rsidTr="00A95487">
        <w:trPr>
          <w:trHeight w:val="397"/>
        </w:trPr>
        <w:tc>
          <w:tcPr>
            <w:tcW w:w="1110" w:type="dxa"/>
            <w:tcBorders>
              <w:top w:val="single" w:sz="4" w:space="0" w:color="auto"/>
              <w:left w:val="nil"/>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p>
        </w:tc>
        <w:tc>
          <w:tcPr>
            <w:tcW w:w="3498"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p>
        </w:tc>
        <w:tc>
          <w:tcPr>
            <w:tcW w:w="665" w:type="dxa"/>
            <w:tcBorders>
              <w:top w:val="single" w:sz="4" w:space="0" w:color="auto"/>
              <w:left w:val="single" w:sz="4" w:space="0" w:color="auto"/>
              <w:bottom w:val="single" w:sz="4" w:space="0" w:color="auto"/>
              <w:right w:val="nil"/>
            </w:tcBorders>
            <w:vAlign w:val="center"/>
          </w:tcPr>
          <w:p w:rsidR="00F538D3" w:rsidRDefault="00F538D3" w:rsidP="00A95487">
            <w:pPr>
              <w:spacing w:line="360" w:lineRule="exact"/>
              <w:jc w:val="center"/>
              <w:rPr>
                <w:rFonts w:ascii="宋体" w:hAnsi="宋体"/>
                <w:szCs w:val="21"/>
              </w:rPr>
            </w:pPr>
          </w:p>
        </w:tc>
      </w:tr>
      <w:tr w:rsidR="00F538D3" w:rsidTr="00A95487">
        <w:trPr>
          <w:trHeight w:val="397"/>
        </w:trPr>
        <w:tc>
          <w:tcPr>
            <w:tcW w:w="1110" w:type="dxa"/>
            <w:tcBorders>
              <w:top w:val="single" w:sz="4" w:space="0" w:color="auto"/>
              <w:left w:val="nil"/>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p>
        </w:tc>
        <w:tc>
          <w:tcPr>
            <w:tcW w:w="3498"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p>
        </w:tc>
        <w:tc>
          <w:tcPr>
            <w:tcW w:w="665" w:type="dxa"/>
            <w:tcBorders>
              <w:top w:val="single" w:sz="4" w:space="0" w:color="auto"/>
              <w:left w:val="single" w:sz="4" w:space="0" w:color="auto"/>
              <w:bottom w:val="single" w:sz="4" w:space="0" w:color="auto"/>
              <w:right w:val="nil"/>
            </w:tcBorders>
            <w:vAlign w:val="center"/>
          </w:tcPr>
          <w:p w:rsidR="00F538D3" w:rsidRDefault="00F538D3" w:rsidP="00A95487">
            <w:pPr>
              <w:spacing w:line="360" w:lineRule="exact"/>
              <w:jc w:val="center"/>
              <w:rPr>
                <w:rFonts w:ascii="宋体" w:hAnsi="宋体"/>
                <w:szCs w:val="21"/>
              </w:rPr>
            </w:pPr>
          </w:p>
        </w:tc>
      </w:tr>
      <w:tr w:rsidR="00F538D3" w:rsidTr="00A95487">
        <w:trPr>
          <w:trHeight w:val="397"/>
        </w:trPr>
        <w:tc>
          <w:tcPr>
            <w:tcW w:w="4608" w:type="dxa"/>
            <w:gridSpan w:val="2"/>
            <w:tcBorders>
              <w:top w:val="single" w:sz="4" w:space="0" w:color="auto"/>
              <w:left w:val="nil"/>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r>
              <w:rPr>
                <w:rFonts w:ascii="宋体" w:hAnsi="宋体" w:hint="eastAsia"/>
                <w:szCs w:val="21"/>
              </w:rPr>
              <w:t>总计</w:t>
            </w: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r>
              <w:rPr>
                <w:rFonts w:ascii="宋体" w:hAnsi="宋体" w:hint="eastAsia"/>
                <w:szCs w:val="21"/>
              </w:rPr>
              <w:t>48</w:t>
            </w: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F538D3" w:rsidRDefault="00F538D3" w:rsidP="00A95487">
            <w:pPr>
              <w:spacing w:line="360" w:lineRule="exact"/>
              <w:jc w:val="center"/>
              <w:rPr>
                <w:rFonts w:ascii="宋体" w:hAnsi="宋体"/>
                <w:szCs w:val="21"/>
              </w:rPr>
            </w:pPr>
          </w:p>
        </w:tc>
        <w:tc>
          <w:tcPr>
            <w:tcW w:w="665" w:type="dxa"/>
            <w:tcBorders>
              <w:top w:val="single" w:sz="4" w:space="0" w:color="auto"/>
              <w:left w:val="single" w:sz="4" w:space="0" w:color="auto"/>
              <w:bottom w:val="single" w:sz="4" w:space="0" w:color="auto"/>
              <w:right w:val="nil"/>
            </w:tcBorders>
            <w:vAlign w:val="center"/>
          </w:tcPr>
          <w:p w:rsidR="00F538D3" w:rsidRDefault="00F538D3" w:rsidP="00A95487">
            <w:pPr>
              <w:spacing w:line="360" w:lineRule="exact"/>
              <w:jc w:val="center"/>
              <w:rPr>
                <w:rFonts w:ascii="宋体" w:hAnsi="宋体"/>
                <w:szCs w:val="21"/>
              </w:rPr>
            </w:pPr>
          </w:p>
        </w:tc>
      </w:tr>
    </w:tbl>
    <w:p w:rsidR="00CD49C7" w:rsidRDefault="00682B9E">
      <w:pPr>
        <w:pStyle w:val="aa"/>
        <w:numPr>
          <w:ilvl w:val="0"/>
          <w:numId w:val="2"/>
        </w:numPr>
        <w:spacing w:line="560" w:lineRule="exact"/>
        <w:ind w:firstLineChars="0"/>
        <w:rPr>
          <w:rFonts w:ascii="仿宋_GB2312" w:eastAsia="仿宋_GB2312"/>
          <w:b/>
          <w:sz w:val="32"/>
          <w:szCs w:val="32"/>
        </w:rPr>
      </w:pPr>
      <w:r>
        <w:rPr>
          <w:rFonts w:ascii="仿宋_GB2312" w:eastAsia="仿宋_GB2312" w:hAnsi="宋体" w:hint="eastAsia"/>
          <w:b/>
          <w:sz w:val="32"/>
          <w:szCs w:val="32"/>
        </w:rPr>
        <w:t>考核方法</w:t>
      </w:r>
    </w:p>
    <w:p w:rsidR="00F538D3" w:rsidRDefault="00682B9E" w:rsidP="00F538D3">
      <w:pPr>
        <w:snapToGrid w:val="0"/>
        <w:spacing w:line="360" w:lineRule="exact"/>
        <w:ind w:left="540" w:firstLineChars="150" w:firstLine="315"/>
        <w:rPr>
          <w:rFonts w:hAnsi="宋体"/>
          <w:bCs/>
          <w:szCs w:val="21"/>
        </w:rPr>
      </w:pPr>
      <w:r w:rsidRPr="00F538D3">
        <w:rPr>
          <w:rFonts w:hAnsi="宋体" w:hint="eastAsia"/>
          <w:bCs/>
          <w:szCs w:val="21"/>
        </w:rPr>
        <w:t>按照考查课的方式，由上课老师自己决定考核方式与成绩评定。</w:t>
      </w:r>
      <w:r w:rsidR="00F538D3">
        <w:rPr>
          <w:rFonts w:hAnsi="宋体" w:hint="eastAsia"/>
          <w:bCs/>
          <w:szCs w:val="21"/>
        </w:rPr>
        <w:t>注重平时的学习行为主要包括出勤情况和课堂行为表现情况。</w:t>
      </w:r>
    </w:p>
    <w:p w:rsidR="00CD49C7" w:rsidRDefault="00682B9E">
      <w:pPr>
        <w:pStyle w:val="aa"/>
        <w:numPr>
          <w:ilvl w:val="0"/>
          <w:numId w:val="2"/>
        </w:numPr>
        <w:spacing w:line="560" w:lineRule="exact"/>
        <w:ind w:firstLineChars="0"/>
        <w:rPr>
          <w:rFonts w:ascii="仿宋_GB2312" w:eastAsia="仿宋_GB2312"/>
          <w:b/>
          <w:sz w:val="32"/>
          <w:szCs w:val="32"/>
        </w:rPr>
      </w:pPr>
      <w:r>
        <w:rPr>
          <w:rFonts w:ascii="仿宋_GB2312" w:eastAsia="仿宋_GB2312" w:hAnsi="宋体" w:hint="eastAsia"/>
          <w:b/>
          <w:sz w:val="32"/>
          <w:szCs w:val="32"/>
        </w:rPr>
        <w:t>存在的问题和拟解决方案</w:t>
      </w:r>
    </w:p>
    <w:p w:rsidR="00CD49C7" w:rsidRDefault="00682B9E">
      <w:pPr>
        <w:pStyle w:val="aa"/>
        <w:spacing w:line="560" w:lineRule="exact"/>
        <w:rPr>
          <w:rFonts w:hAnsi="宋体"/>
          <w:bCs/>
          <w:szCs w:val="21"/>
        </w:rPr>
      </w:pPr>
      <w:r w:rsidRPr="00F538D3">
        <w:rPr>
          <w:rFonts w:hAnsi="宋体" w:hint="eastAsia"/>
          <w:bCs/>
          <w:szCs w:val="21"/>
        </w:rPr>
        <w:t>课程资料不足，在教学过程中不断补充，丰富。</w:t>
      </w:r>
    </w:p>
    <w:p w:rsidR="00ED6091" w:rsidRDefault="00ED6091">
      <w:pPr>
        <w:pStyle w:val="aa"/>
        <w:spacing w:line="560" w:lineRule="exact"/>
        <w:ind w:firstLine="602"/>
        <w:rPr>
          <w:rFonts w:ascii="黑体" w:eastAsia="黑体" w:hAnsi="宋体"/>
          <w:b/>
          <w:sz w:val="30"/>
          <w:szCs w:val="30"/>
        </w:rPr>
      </w:pPr>
      <w:r w:rsidRPr="00ED6091">
        <w:rPr>
          <w:rFonts w:ascii="黑体" w:eastAsia="黑体" w:hAnsi="宋体" w:hint="eastAsia"/>
          <w:b/>
          <w:sz w:val="30"/>
          <w:szCs w:val="30"/>
        </w:rPr>
        <w:t>考研微积分II：</w:t>
      </w:r>
    </w:p>
    <w:p w:rsidR="00ED6091" w:rsidRDefault="00ED6091" w:rsidP="00ED6091">
      <w:pPr>
        <w:pStyle w:val="aa"/>
        <w:numPr>
          <w:ilvl w:val="0"/>
          <w:numId w:val="1"/>
        </w:numPr>
        <w:spacing w:beforeLines="50" w:before="156" w:line="560" w:lineRule="exact"/>
        <w:ind w:firstLineChars="0"/>
        <w:rPr>
          <w:rFonts w:ascii="黑体" w:eastAsia="黑体"/>
          <w:b/>
          <w:sz w:val="30"/>
          <w:szCs w:val="30"/>
        </w:rPr>
      </w:pPr>
      <w:r>
        <w:rPr>
          <w:rFonts w:ascii="黑体" w:eastAsia="黑体" w:hAnsi="宋体" w:hint="eastAsia"/>
          <w:b/>
          <w:sz w:val="30"/>
          <w:szCs w:val="30"/>
        </w:rPr>
        <w:t>教学目标</w:t>
      </w:r>
    </w:p>
    <w:p w:rsidR="00ED6091" w:rsidRPr="003E6EE9" w:rsidRDefault="00ED6091" w:rsidP="00ED6091">
      <w:pPr>
        <w:snapToGrid w:val="0"/>
        <w:spacing w:line="360" w:lineRule="exact"/>
        <w:ind w:left="602"/>
        <w:rPr>
          <w:rFonts w:hint="eastAsia"/>
          <w:szCs w:val="24"/>
        </w:rPr>
      </w:pPr>
      <w:r w:rsidRPr="003E6EE9">
        <w:rPr>
          <w:rFonts w:hint="eastAsia"/>
          <w:szCs w:val="24"/>
        </w:rPr>
        <w:t>通过该课程的学习，要求做到：</w:t>
      </w:r>
    </w:p>
    <w:p w:rsidR="00ED6091" w:rsidRPr="003E6EE9" w:rsidRDefault="00ED6091" w:rsidP="00ED6091">
      <w:pPr>
        <w:snapToGrid w:val="0"/>
        <w:spacing w:line="360" w:lineRule="exact"/>
        <w:ind w:firstLineChars="400" w:firstLine="840"/>
        <w:rPr>
          <w:rFonts w:hint="eastAsia"/>
          <w:szCs w:val="24"/>
        </w:rPr>
      </w:pPr>
      <w:r w:rsidRPr="003E6EE9">
        <w:rPr>
          <w:rFonts w:hint="eastAsia"/>
          <w:szCs w:val="24"/>
        </w:rPr>
        <w:t>1</w:t>
      </w:r>
      <w:r w:rsidRPr="003E6EE9">
        <w:rPr>
          <w:rFonts w:ascii="宋体" w:hAnsi="宋体" w:hint="eastAsia"/>
          <w:szCs w:val="21"/>
        </w:rPr>
        <w:t>.</w:t>
      </w:r>
      <w:r w:rsidRPr="003E6EE9">
        <w:rPr>
          <w:rFonts w:hint="eastAsia"/>
          <w:szCs w:val="24"/>
        </w:rPr>
        <w:t>使学生熟悉掌握全国考研大纲所要求的高等数学的知识体系，达到相关的解题能力</w:t>
      </w:r>
      <w:r w:rsidRPr="003E6EE9">
        <w:rPr>
          <w:szCs w:val="24"/>
        </w:rPr>
        <w:t xml:space="preserve">, </w:t>
      </w:r>
      <w:r w:rsidRPr="003E6EE9">
        <w:rPr>
          <w:rFonts w:hint="eastAsia"/>
          <w:szCs w:val="24"/>
        </w:rPr>
        <w:t>为学生考研或读研后继专业课程学习奠定良好的数学基础；</w:t>
      </w:r>
    </w:p>
    <w:p w:rsidR="00ED6091" w:rsidRPr="003E6EE9" w:rsidRDefault="00ED6091" w:rsidP="00ED6091">
      <w:pPr>
        <w:snapToGrid w:val="0"/>
        <w:spacing w:line="360" w:lineRule="exact"/>
        <w:ind w:firstLineChars="450" w:firstLine="945"/>
        <w:rPr>
          <w:rFonts w:hint="eastAsia"/>
          <w:szCs w:val="24"/>
        </w:rPr>
      </w:pPr>
      <w:r w:rsidRPr="003E6EE9">
        <w:rPr>
          <w:rFonts w:ascii="宋体" w:hAnsi="宋体" w:hint="eastAsia"/>
          <w:color w:val="000000"/>
          <w:kern w:val="0"/>
          <w:szCs w:val="21"/>
        </w:rPr>
        <w:t>2.培养学生的运算能力、抽象思维能力、综合分析能力和逻辑推理与空间想象能力。</w:t>
      </w:r>
    </w:p>
    <w:p w:rsidR="00ED6091" w:rsidRDefault="00ED6091" w:rsidP="00ED6091">
      <w:pPr>
        <w:pStyle w:val="aa"/>
        <w:spacing w:line="560" w:lineRule="exact"/>
        <w:ind w:left="420" w:firstLineChars="100" w:firstLine="321"/>
        <w:rPr>
          <w:rFonts w:ascii="黑体" w:eastAsia="黑体"/>
          <w:b/>
          <w:sz w:val="32"/>
          <w:szCs w:val="32"/>
        </w:rPr>
      </w:pPr>
      <w:r>
        <w:rPr>
          <w:rFonts w:ascii="黑体" w:eastAsia="黑体" w:hAnsi="宋体" w:hint="eastAsia"/>
          <w:b/>
          <w:sz w:val="32"/>
          <w:szCs w:val="32"/>
        </w:rPr>
        <w:t>二、教学主要内容</w:t>
      </w:r>
    </w:p>
    <w:p w:rsidR="00ED6091" w:rsidRDefault="00ED6091" w:rsidP="00ED6091">
      <w:pPr>
        <w:snapToGrid w:val="0"/>
        <w:spacing w:line="360" w:lineRule="exact"/>
        <w:ind w:firstLineChars="200" w:firstLine="482"/>
        <w:rPr>
          <w:rFonts w:eastAsia="黑体" w:hint="eastAsia"/>
          <w:b/>
          <w:color w:val="000000"/>
          <w:kern w:val="0"/>
          <w:sz w:val="24"/>
          <w:szCs w:val="24"/>
        </w:rPr>
      </w:pPr>
      <w:r>
        <w:rPr>
          <w:rFonts w:eastAsia="黑体" w:hint="eastAsia"/>
          <w:b/>
          <w:color w:val="000000"/>
          <w:kern w:val="0"/>
          <w:sz w:val="24"/>
          <w:szCs w:val="24"/>
        </w:rPr>
        <w:t>第一部分</w:t>
      </w:r>
      <w:r>
        <w:rPr>
          <w:rFonts w:eastAsia="黑体" w:hint="eastAsia"/>
          <w:b/>
          <w:color w:val="000000"/>
          <w:kern w:val="0"/>
          <w:sz w:val="24"/>
          <w:szCs w:val="24"/>
        </w:rPr>
        <w:t xml:space="preserve">  </w:t>
      </w:r>
      <w:r>
        <w:rPr>
          <w:rFonts w:eastAsia="黑体" w:hint="eastAsia"/>
          <w:b/>
          <w:color w:val="000000"/>
          <w:kern w:val="0"/>
          <w:sz w:val="24"/>
          <w:szCs w:val="24"/>
        </w:rPr>
        <w:t>一元微积分学</w:t>
      </w:r>
    </w:p>
    <w:p w:rsidR="00ED6091" w:rsidRDefault="00ED6091" w:rsidP="00ED6091">
      <w:pPr>
        <w:snapToGrid w:val="0"/>
        <w:spacing w:line="360" w:lineRule="exact"/>
        <w:ind w:firstLineChars="200" w:firstLine="482"/>
        <w:rPr>
          <w:rFonts w:eastAsia="黑体" w:hint="eastAsia"/>
          <w:b/>
          <w:color w:val="000000"/>
          <w:kern w:val="0"/>
          <w:sz w:val="24"/>
          <w:szCs w:val="24"/>
        </w:rPr>
      </w:pPr>
      <w:r>
        <w:rPr>
          <w:rFonts w:eastAsia="黑体" w:hint="eastAsia"/>
          <w:b/>
          <w:color w:val="000000"/>
          <w:kern w:val="0"/>
          <w:sz w:val="24"/>
          <w:szCs w:val="24"/>
        </w:rPr>
        <w:lastRenderedPageBreak/>
        <w:t>第一章</w:t>
      </w:r>
      <w:r>
        <w:rPr>
          <w:rFonts w:eastAsia="黑体" w:hint="eastAsia"/>
          <w:b/>
          <w:color w:val="000000"/>
          <w:kern w:val="0"/>
          <w:sz w:val="24"/>
          <w:szCs w:val="24"/>
        </w:rPr>
        <w:t xml:space="preserve"> </w:t>
      </w:r>
      <w:r>
        <w:rPr>
          <w:rFonts w:eastAsia="黑体" w:hint="eastAsia"/>
          <w:b/>
          <w:color w:val="000000"/>
          <w:kern w:val="0"/>
          <w:sz w:val="24"/>
          <w:szCs w:val="24"/>
        </w:rPr>
        <w:t>函数、极限、连续</w:t>
      </w:r>
    </w:p>
    <w:p w:rsidR="00ED6091" w:rsidRDefault="00ED6091" w:rsidP="00ED6091">
      <w:pPr>
        <w:widowControl/>
        <w:spacing w:line="360" w:lineRule="exact"/>
        <w:ind w:firstLine="420"/>
        <w:jc w:val="left"/>
        <w:rPr>
          <w:rFonts w:eastAsia="黑体" w:hint="eastAsia"/>
          <w:b/>
          <w:color w:val="000000"/>
          <w:kern w:val="0"/>
          <w:sz w:val="24"/>
          <w:szCs w:val="24"/>
        </w:rPr>
      </w:pPr>
      <w:r>
        <w:rPr>
          <w:rFonts w:eastAsia="黑体" w:hint="eastAsia"/>
          <w:b/>
          <w:color w:val="000000"/>
          <w:kern w:val="0"/>
          <w:sz w:val="24"/>
          <w:szCs w:val="24"/>
        </w:rPr>
        <w:t>（一）教学要求</w:t>
      </w:r>
    </w:p>
    <w:p w:rsidR="00ED6091" w:rsidRDefault="00ED6091" w:rsidP="00ED6091">
      <w:pPr>
        <w:snapToGrid w:val="0"/>
        <w:spacing w:line="360" w:lineRule="exact"/>
        <w:ind w:firstLineChars="200" w:firstLine="420"/>
        <w:rPr>
          <w:rFonts w:ascii="宋体" w:hAnsi="宋体" w:cs="宋体" w:hint="eastAsia"/>
          <w:b/>
          <w:color w:val="000000"/>
          <w:kern w:val="0"/>
          <w:szCs w:val="28"/>
        </w:rPr>
      </w:pPr>
      <w:r>
        <w:rPr>
          <w:rFonts w:ascii="宋体" w:hAnsi="宋体" w:hint="eastAsia"/>
          <w:szCs w:val="21"/>
        </w:rPr>
        <w:t>通过本节学习，要求做到：</w:t>
      </w:r>
    </w:p>
    <w:p w:rsidR="00ED6091" w:rsidRDefault="00ED6091" w:rsidP="00ED6091">
      <w:pPr>
        <w:spacing w:line="360" w:lineRule="exact"/>
        <w:ind w:firstLineChars="200" w:firstLine="420"/>
        <w:rPr>
          <w:rFonts w:ascii="宋体" w:hAnsi="宋体" w:hint="eastAsia"/>
          <w:szCs w:val="21"/>
        </w:rPr>
      </w:pPr>
      <w:r>
        <w:rPr>
          <w:rFonts w:ascii="宋体" w:hAnsi="宋体" w:hint="eastAsia"/>
          <w:szCs w:val="21"/>
        </w:rPr>
        <w:t>1.理解函数概念与性质，掌握函数的表示方法，并会建立简单应用问题的函数关系式；</w:t>
      </w:r>
    </w:p>
    <w:p w:rsidR="00ED6091" w:rsidRDefault="00ED6091" w:rsidP="00ED6091">
      <w:pPr>
        <w:spacing w:line="360" w:lineRule="exact"/>
        <w:ind w:firstLineChars="200" w:firstLine="420"/>
        <w:rPr>
          <w:rFonts w:ascii="宋体" w:hAnsi="宋体" w:hint="eastAsia"/>
          <w:szCs w:val="21"/>
        </w:rPr>
      </w:pPr>
      <w:r>
        <w:rPr>
          <w:rFonts w:ascii="宋体" w:hAnsi="宋体" w:hint="eastAsia"/>
          <w:szCs w:val="21"/>
        </w:rPr>
        <w:t>2.理解极限及其相关的概念，极限的运算法则和求极限的方法；</w:t>
      </w:r>
    </w:p>
    <w:p w:rsidR="00ED6091" w:rsidRDefault="00ED6091" w:rsidP="00ED6091">
      <w:pPr>
        <w:spacing w:line="360" w:lineRule="exact"/>
        <w:ind w:firstLineChars="200" w:firstLine="420"/>
        <w:rPr>
          <w:rFonts w:ascii="宋体" w:hAnsi="宋体" w:cs="宋体" w:hint="eastAsia"/>
          <w:color w:val="000000"/>
          <w:kern w:val="0"/>
        </w:rPr>
      </w:pPr>
      <w:r>
        <w:rPr>
          <w:rFonts w:ascii="宋体" w:hAnsi="宋体" w:hint="eastAsia"/>
          <w:szCs w:val="21"/>
        </w:rPr>
        <w:t>3.理解函数连续性的概念</w:t>
      </w:r>
      <w:r>
        <w:rPr>
          <w:rFonts w:ascii="宋体" w:hAnsi="宋体"/>
          <w:szCs w:val="21"/>
        </w:rPr>
        <w:t>(</w:t>
      </w:r>
      <w:r>
        <w:rPr>
          <w:rFonts w:ascii="宋体" w:hAnsi="宋体" w:hint="eastAsia"/>
          <w:szCs w:val="21"/>
        </w:rPr>
        <w:t>含左连续与右连续</w:t>
      </w:r>
      <w:r>
        <w:rPr>
          <w:rFonts w:ascii="宋体" w:hAnsi="宋体"/>
          <w:szCs w:val="21"/>
        </w:rPr>
        <w:t>)</w:t>
      </w:r>
      <w:r>
        <w:rPr>
          <w:rFonts w:ascii="宋体" w:hAnsi="宋体" w:hint="eastAsia"/>
          <w:szCs w:val="21"/>
        </w:rPr>
        <w:t>，会判别函数间断点的类型，</w:t>
      </w:r>
      <w:r>
        <w:rPr>
          <w:rFonts w:ascii="宋体" w:hAnsi="宋体" w:cs="宋体" w:hint="eastAsia"/>
          <w:color w:val="000000"/>
          <w:kern w:val="0"/>
        </w:rPr>
        <w:t>了解连续函数的性质</w:t>
      </w:r>
    </w:p>
    <w:p w:rsidR="00ED6091" w:rsidRDefault="00ED6091" w:rsidP="00ED6091">
      <w:pPr>
        <w:spacing w:line="360" w:lineRule="exact"/>
        <w:rPr>
          <w:rFonts w:ascii="宋体" w:hAnsi="宋体" w:cs="宋体" w:hint="eastAsia"/>
          <w:color w:val="000000"/>
          <w:kern w:val="0"/>
        </w:rPr>
      </w:pPr>
      <w:r>
        <w:rPr>
          <w:rFonts w:ascii="宋体" w:hAnsi="宋体" w:cs="宋体" w:hint="eastAsia"/>
          <w:color w:val="000000"/>
          <w:kern w:val="0"/>
        </w:rPr>
        <w:t>和初等函数的连续性，理解闭区间上连续函数的性质，并会应用这些性质。</w:t>
      </w:r>
    </w:p>
    <w:p w:rsidR="00ED6091" w:rsidRDefault="00ED6091" w:rsidP="00ED6091">
      <w:pPr>
        <w:widowControl/>
        <w:spacing w:line="360" w:lineRule="exact"/>
        <w:ind w:firstLine="420"/>
        <w:jc w:val="left"/>
        <w:rPr>
          <w:rFonts w:ascii="宋体" w:hAnsi="宋体" w:hint="eastAsia"/>
          <w:b/>
          <w:szCs w:val="21"/>
        </w:rPr>
      </w:pPr>
      <w:r>
        <w:rPr>
          <w:rFonts w:ascii="宋体" w:hAnsi="宋体" w:hint="eastAsia"/>
          <w:b/>
          <w:szCs w:val="21"/>
        </w:rPr>
        <w:t>（二）主要内容</w:t>
      </w:r>
    </w:p>
    <w:p w:rsidR="00ED6091" w:rsidRDefault="00ED6091" w:rsidP="00ED6091">
      <w:pPr>
        <w:snapToGrid w:val="0"/>
        <w:spacing w:line="360" w:lineRule="exact"/>
        <w:ind w:firstLineChars="200" w:firstLine="420"/>
        <w:rPr>
          <w:rFonts w:hint="eastAsia"/>
          <w:color w:val="000000"/>
          <w:szCs w:val="28"/>
        </w:rPr>
      </w:pPr>
      <w:r>
        <w:rPr>
          <w:rFonts w:ascii="宋体" w:hAnsi="宋体" w:cs="宋体"/>
          <w:color w:val="000000"/>
          <w:kern w:val="0"/>
          <w:szCs w:val="28"/>
        </w:rPr>
        <w:t>概念及</w:t>
      </w:r>
      <w:r>
        <w:rPr>
          <w:rFonts w:ascii="宋体" w:hAnsi="宋体" w:cs="宋体" w:hint="eastAsia"/>
          <w:color w:val="000000"/>
          <w:kern w:val="0"/>
          <w:szCs w:val="28"/>
        </w:rPr>
        <w:t>性质，</w:t>
      </w:r>
      <w:r>
        <w:rPr>
          <w:color w:val="000000"/>
          <w:szCs w:val="28"/>
        </w:rPr>
        <w:t>数列极限与函数极限的定义及其性质</w:t>
      </w:r>
      <w:r>
        <w:rPr>
          <w:rFonts w:hint="eastAsia"/>
          <w:color w:val="000000"/>
          <w:szCs w:val="28"/>
        </w:rPr>
        <w:t>，</w:t>
      </w:r>
      <w:r>
        <w:rPr>
          <w:color w:val="000000"/>
          <w:szCs w:val="28"/>
        </w:rPr>
        <w:t>函数的左极限与右极限</w:t>
      </w:r>
      <w:r>
        <w:rPr>
          <w:rFonts w:hint="eastAsia"/>
          <w:color w:val="000000"/>
          <w:szCs w:val="28"/>
        </w:rPr>
        <w:t>，</w:t>
      </w:r>
      <w:r>
        <w:rPr>
          <w:color w:val="000000"/>
          <w:szCs w:val="28"/>
        </w:rPr>
        <w:t>无穷小量和无穷大</w:t>
      </w:r>
    </w:p>
    <w:p w:rsidR="00ED6091" w:rsidRDefault="00ED6091" w:rsidP="00ED6091">
      <w:pPr>
        <w:snapToGrid w:val="0"/>
        <w:spacing w:line="360" w:lineRule="exact"/>
        <w:rPr>
          <w:rFonts w:hint="eastAsia"/>
          <w:color w:val="000000"/>
          <w:szCs w:val="28"/>
        </w:rPr>
      </w:pPr>
      <w:r>
        <w:rPr>
          <w:color w:val="000000"/>
          <w:szCs w:val="28"/>
        </w:rPr>
        <w:t>量的概念及其关系</w:t>
      </w:r>
      <w:r>
        <w:rPr>
          <w:rFonts w:hint="eastAsia"/>
          <w:color w:val="000000"/>
          <w:szCs w:val="28"/>
        </w:rPr>
        <w:t>，</w:t>
      </w:r>
      <w:r>
        <w:rPr>
          <w:color w:val="000000"/>
          <w:szCs w:val="28"/>
        </w:rPr>
        <w:t>无穷小量的性质及无穷小量的比较</w:t>
      </w:r>
      <w:r>
        <w:rPr>
          <w:rFonts w:hint="eastAsia"/>
          <w:color w:val="000000"/>
          <w:szCs w:val="28"/>
        </w:rPr>
        <w:t>，</w:t>
      </w:r>
      <w:r>
        <w:rPr>
          <w:color w:val="000000"/>
          <w:szCs w:val="28"/>
        </w:rPr>
        <w:t>极限的四则运算</w:t>
      </w:r>
      <w:r>
        <w:rPr>
          <w:rFonts w:hint="eastAsia"/>
          <w:color w:val="000000"/>
          <w:szCs w:val="28"/>
        </w:rPr>
        <w:t>，</w:t>
      </w:r>
      <w:r>
        <w:rPr>
          <w:color w:val="000000"/>
          <w:szCs w:val="28"/>
        </w:rPr>
        <w:t xml:space="preserve">　极限存在的两个准则</w:t>
      </w:r>
      <w:r>
        <w:rPr>
          <w:rFonts w:hint="eastAsia"/>
          <w:color w:val="000000"/>
          <w:szCs w:val="28"/>
        </w:rPr>
        <w:t>和</w:t>
      </w:r>
    </w:p>
    <w:p w:rsidR="00ED6091" w:rsidRDefault="00ED6091" w:rsidP="00ED6091">
      <w:pPr>
        <w:snapToGrid w:val="0"/>
        <w:spacing w:line="360" w:lineRule="exact"/>
        <w:rPr>
          <w:rFonts w:ascii="宋体" w:hAnsi="宋体" w:cs="宋体" w:hint="eastAsia"/>
          <w:b/>
          <w:color w:val="000000"/>
          <w:kern w:val="0"/>
          <w:szCs w:val="28"/>
        </w:rPr>
      </w:pPr>
      <w:r>
        <w:rPr>
          <w:color w:val="000000"/>
          <w:szCs w:val="28"/>
        </w:rPr>
        <w:t>两个重要极限</w:t>
      </w:r>
      <w:r>
        <w:rPr>
          <w:rFonts w:hint="eastAsia"/>
          <w:color w:val="000000"/>
          <w:szCs w:val="28"/>
        </w:rPr>
        <w:t>。</w:t>
      </w:r>
    </w:p>
    <w:p w:rsidR="00ED6091" w:rsidRDefault="00ED6091" w:rsidP="00ED6091">
      <w:pPr>
        <w:widowControl/>
        <w:spacing w:line="360" w:lineRule="exact"/>
        <w:ind w:firstLine="420"/>
        <w:jc w:val="left"/>
        <w:rPr>
          <w:rFonts w:ascii="宋体" w:hAnsi="宋体" w:hint="eastAsia"/>
          <w:b/>
          <w:szCs w:val="21"/>
        </w:rPr>
      </w:pPr>
      <w:r>
        <w:rPr>
          <w:rFonts w:ascii="宋体" w:hAnsi="宋体" w:hint="eastAsia"/>
          <w:b/>
          <w:szCs w:val="21"/>
        </w:rPr>
        <w:t>（三）重点和难点</w:t>
      </w:r>
    </w:p>
    <w:p w:rsidR="00ED6091" w:rsidRDefault="00ED6091" w:rsidP="00ED6091">
      <w:pPr>
        <w:widowControl/>
        <w:spacing w:line="360" w:lineRule="exact"/>
        <w:ind w:firstLine="420"/>
        <w:jc w:val="left"/>
        <w:rPr>
          <w:rFonts w:ascii="宋体" w:hAnsi="宋体" w:hint="eastAsia"/>
          <w:bCs/>
          <w:szCs w:val="21"/>
        </w:rPr>
      </w:pPr>
      <w:r>
        <w:rPr>
          <w:rFonts w:ascii="宋体" w:hAnsi="宋体" w:hint="eastAsia"/>
          <w:bCs/>
          <w:szCs w:val="21"/>
        </w:rPr>
        <w:t>重点：极限的计算，连续函数的定义与性质。</w:t>
      </w:r>
    </w:p>
    <w:p w:rsidR="00ED6091" w:rsidRDefault="00ED6091" w:rsidP="00ED6091">
      <w:pPr>
        <w:widowControl/>
        <w:spacing w:line="360" w:lineRule="exact"/>
        <w:ind w:firstLine="420"/>
        <w:jc w:val="left"/>
        <w:rPr>
          <w:rFonts w:ascii="宋体" w:hAnsi="宋体" w:hint="eastAsia"/>
          <w:bCs/>
          <w:szCs w:val="21"/>
        </w:rPr>
      </w:pPr>
      <w:r>
        <w:rPr>
          <w:rFonts w:ascii="宋体" w:hAnsi="宋体" w:hint="eastAsia"/>
          <w:bCs/>
          <w:szCs w:val="21"/>
        </w:rPr>
        <w:t>难点：极限定义的理解，闭区间连续函数性质的应用。</w:t>
      </w:r>
    </w:p>
    <w:p w:rsidR="00ED6091" w:rsidRDefault="00ED6091" w:rsidP="00ED6091">
      <w:pPr>
        <w:snapToGrid w:val="0"/>
        <w:spacing w:line="360" w:lineRule="exact"/>
        <w:ind w:firstLineChars="200" w:firstLine="482"/>
        <w:rPr>
          <w:rFonts w:eastAsia="黑体" w:hint="eastAsia"/>
          <w:b/>
          <w:color w:val="000000"/>
          <w:kern w:val="0"/>
          <w:sz w:val="24"/>
          <w:szCs w:val="24"/>
        </w:rPr>
      </w:pPr>
      <w:r>
        <w:rPr>
          <w:rFonts w:eastAsia="黑体" w:hint="eastAsia"/>
          <w:b/>
          <w:color w:val="000000"/>
          <w:kern w:val="0"/>
          <w:sz w:val="24"/>
          <w:szCs w:val="24"/>
        </w:rPr>
        <w:t>第二章</w:t>
      </w:r>
      <w:r>
        <w:rPr>
          <w:rFonts w:eastAsia="黑体" w:hint="eastAsia"/>
          <w:b/>
          <w:color w:val="000000"/>
          <w:kern w:val="0"/>
          <w:sz w:val="24"/>
          <w:szCs w:val="24"/>
        </w:rPr>
        <w:t xml:space="preserve"> </w:t>
      </w:r>
      <w:r>
        <w:rPr>
          <w:rFonts w:eastAsia="黑体" w:hint="eastAsia"/>
          <w:b/>
          <w:color w:val="000000"/>
          <w:kern w:val="0"/>
          <w:sz w:val="24"/>
          <w:szCs w:val="24"/>
        </w:rPr>
        <w:t>一元函数微分学</w:t>
      </w:r>
    </w:p>
    <w:p w:rsidR="00ED6091" w:rsidRDefault="00ED6091" w:rsidP="00ED6091">
      <w:pPr>
        <w:snapToGrid w:val="0"/>
        <w:spacing w:line="360" w:lineRule="exact"/>
        <w:ind w:firstLineChars="200" w:firstLine="482"/>
        <w:rPr>
          <w:rFonts w:eastAsia="黑体" w:hint="eastAsia"/>
          <w:b/>
          <w:color w:val="000000"/>
          <w:kern w:val="0"/>
          <w:sz w:val="24"/>
          <w:szCs w:val="24"/>
        </w:rPr>
      </w:pPr>
      <w:r>
        <w:rPr>
          <w:rFonts w:eastAsia="黑体" w:hint="eastAsia"/>
          <w:b/>
          <w:color w:val="000000"/>
          <w:kern w:val="0"/>
          <w:sz w:val="24"/>
          <w:szCs w:val="24"/>
        </w:rPr>
        <w:t>(</w:t>
      </w:r>
      <w:r>
        <w:rPr>
          <w:rFonts w:eastAsia="黑体" w:hint="eastAsia"/>
          <w:b/>
          <w:color w:val="000000"/>
          <w:kern w:val="0"/>
          <w:sz w:val="24"/>
          <w:szCs w:val="24"/>
        </w:rPr>
        <w:t>一</w:t>
      </w:r>
      <w:r>
        <w:rPr>
          <w:rFonts w:eastAsia="黑体" w:hint="eastAsia"/>
          <w:b/>
          <w:color w:val="000000"/>
          <w:kern w:val="0"/>
          <w:sz w:val="24"/>
          <w:szCs w:val="24"/>
        </w:rPr>
        <w:t xml:space="preserve">) </w:t>
      </w:r>
      <w:r>
        <w:rPr>
          <w:rFonts w:eastAsia="黑体" w:hint="eastAsia"/>
          <w:b/>
          <w:color w:val="000000"/>
          <w:kern w:val="0"/>
          <w:sz w:val="24"/>
          <w:szCs w:val="24"/>
        </w:rPr>
        <w:t>教学要求</w:t>
      </w:r>
    </w:p>
    <w:p w:rsidR="00ED6091" w:rsidRDefault="00ED6091" w:rsidP="00ED6091">
      <w:pPr>
        <w:snapToGrid w:val="0"/>
        <w:spacing w:line="360" w:lineRule="exact"/>
        <w:ind w:firstLineChars="200" w:firstLine="420"/>
        <w:rPr>
          <w:rFonts w:ascii="宋体" w:hAnsi="宋体" w:cs="宋体" w:hint="eastAsia"/>
          <w:b/>
          <w:color w:val="000000"/>
          <w:kern w:val="0"/>
          <w:szCs w:val="28"/>
        </w:rPr>
      </w:pPr>
      <w:r>
        <w:rPr>
          <w:rFonts w:ascii="宋体" w:hAnsi="宋体" w:hint="eastAsia"/>
          <w:szCs w:val="21"/>
        </w:rPr>
        <w:t>通过本节学习，要求做到：</w:t>
      </w:r>
    </w:p>
    <w:p w:rsidR="00ED6091" w:rsidRDefault="00ED6091" w:rsidP="00ED6091">
      <w:pPr>
        <w:widowControl/>
        <w:spacing w:line="360" w:lineRule="exact"/>
        <w:ind w:firstLineChars="200" w:firstLine="420"/>
        <w:rPr>
          <w:rFonts w:ascii="宋体" w:hAnsi="宋体" w:cs="宋体" w:hint="eastAsia"/>
          <w:color w:val="000000"/>
          <w:kern w:val="0"/>
          <w:szCs w:val="28"/>
        </w:rPr>
      </w:pPr>
      <w:r>
        <w:rPr>
          <w:rFonts w:ascii="宋体" w:hAnsi="宋体" w:cs="宋体"/>
          <w:color w:val="000000"/>
          <w:kern w:val="0"/>
          <w:szCs w:val="28"/>
        </w:rPr>
        <w:t>1.理解导数和微分的概念，理解导数与微分的关系，会求平面曲线的切线方程和法线方程，了解</w:t>
      </w:r>
    </w:p>
    <w:p w:rsidR="00ED6091" w:rsidRDefault="00ED6091" w:rsidP="00ED6091">
      <w:pPr>
        <w:widowControl/>
        <w:spacing w:line="360" w:lineRule="exact"/>
        <w:rPr>
          <w:rFonts w:ascii="宋体" w:hAnsi="宋体" w:cs="宋体"/>
          <w:color w:val="000000"/>
          <w:kern w:val="0"/>
          <w:szCs w:val="28"/>
        </w:rPr>
      </w:pPr>
      <w:r>
        <w:rPr>
          <w:rFonts w:ascii="宋体" w:hAnsi="宋体" w:cs="宋体"/>
          <w:color w:val="000000"/>
          <w:kern w:val="0"/>
          <w:szCs w:val="28"/>
        </w:rPr>
        <w:t>导数的物理意义，会用导数描述一些物理量，理解函数的可导性与连续性之间的关系</w:t>
      </w:r>
      <w:r>
        <w:rPr>
          <w:rFonts w:ascii="宋体" w:hAnsi="宋体" w:cs="宋体" w:hint="eastAsia"/>
          <w:color w:val="000000"/>
          <w:kern w:val="0"/>
          <w:szCs w:val="28"/>
        </w:rPr>
        <w:t>；</w:t>
      </w:r>
    </w:p>
    <w:p w:rsidR="00ED6091" w:rsidRDefault="00ED6091" w:rsidP="00ED6091">
      <w:pPr>
        <w:widowControl/>
        <w:spacing w:line="360" w:lineRule="exact"/>
        <w:ind w:firstLineChars="200" w:firstLine="420"/>
        <w:rPr>
          <w:rFonts w:ascii="宋体" w:hAnsi="宋体" w:cs="宋体" w:hint="eastAsia"/>
          <w:color w:val="000000"/>
          <w:kern w:val="0"/>
          <w:szCs w:val="28"/>
        </w:rPr>
      </w:pPr>
      <w:r>
        <w:rPr>
          <w:rFonts w:ascii="宋体" w:hAnsi="宋体" w:cs="宋体"/>
          <w:color w:val="000000"/>
          <w:kern w:val="0"/>
          <w:szCs w:val="28"/>
        </w:rPr>
        <w:t>2.掌握导数的四则运算法则和复合函数的求导法则，掌握基本初等函数的导数公式，会求函数的</w:t>
      </w:r>
    </w:p>
    <w:p w:rsidR="00ED6091" w:rsidRDefault="00ED6091" w:rsidP="00ED6091">
      <w:pPr>
        <w:widowControl/>
        <w:spacing w:line="360" w:lineRule="exact"/>
        <w:rPr>
          <w:rFonts w:ascii="宋体" w:hAnsi="宋体" w:cs="宋体"/>
          <w:color w:val="000000"/>
          <w:kern w:val="0"/>
          <w:szCs w:val="28"/>
        </w:rPr>
      </w:pPr>
      <w:r>
        <w:rPr>
          <w:rFonts w:ascii="宋体" w:hAnsi="宋体" w:cs="宋体"/>
          <w:color w:val="000000"/>
          <w:kern w:val="0"/>
          <w:szCs w:val="28"/>
        </w:rPr>
        <w:t>微分</w:t>
      </w:r>
      <w:r>
        <w:rPr>
          <w:rFonts w:ascii="宋体" w:hAnsi="宋体" w:cs="宋体" w:hint="eastAsia"/>
          <w:color w:val="000000"/>
          <w:kern w:val="0"/>
          <w:szCs w:val="28"/>
        </w:rPr>
        <w:t>；</w:t>
      </w:r>
    </w:p>
    <w:p w:rsidR="00ED6091" w:rsidRDefault="00ED6091" w:rsidP="00ED6091">
      <w:pPr>
        <w:widowControl/>
        <w:spacing w:line="360" w:lineRule="exact"/>
        <w:ind w:firstLineChars="200" w:firstLine="420"/>
        <w:rPr>
          <w:rFonts w:ascii="宋体" w:hAnsi="宋体" w:cs="宋体"/>
          <w:color w:val="000000"/>
          <w:kern w:val="0"/>
          <w:szCs w:val="28"/>
        </w:rPr>
      </w:pPr>
      <w:r>
        <w:rPr>
          <w:rFonts w:ascii="宋体" w:hAnsi="宋体" w:cs="宋体"/>
          <w:color w:val="000000"/>
          <w:kern w:val="0"/>
          <w:szCs w:val="28"/>
        </w:rPr>
        <w:t>3.了解高阶导数的概念，会求简单函数的高阶导数</w:t>
      </w:r>
      <w:r>
        <w:rPr>
          <w:rFonts w:ascii="宋体" w:hAnsi="宋体" w:cs="宋体" w:hint="eastAsia"/>
          <w:color w:val="000000"/>
          <w:kern w:val="0"/>
          <w:szCs w:val="28"/>
        </w:rPr>
        <w:t>；</w:t>
      </w:r>
    </w:p>
    <w:p w:rsidR="00ED6091" w:rsidRDefault="00ED6091" w:rsidP="00ED6091">
      <w:pPr>
        <w:widowControl/>
        <w:spacing w:line="360" w:lineRule="exact"/>
        <w:ind w:firstLineChars="200" w:firstLine="420"/>
        <w:rPr>
          <w:rFonts w:ascii="宋体" w:hAnsi="宋体" w:cs="宋体"/>
          <w:color w:val="000000"/>
          <w:kern w:val="0"/>
          <w:szCs w:val="28"/>
        </w:rPr>
      </w:pPr>
      <w:r>
        <w:rPr>
          <w:rFonts w:ascii="宋体" w:hAnsi="宋体" w:cs="宋体"/>
          <w:color w:val="000000"/>
          <w:kern w:val="0"/>
          <w:szCs w:val="28"/>
        </w:rPr>
        <w:t>4.会求分段函数的导数，会求隐函数和由参数方程所确定的函数以及反函数的导数</w:t>
      </w:r>
      <w:r>
        <w:rPr>
          <w:rFonts w:ascii="宋体" w:hAnsi="宋体" w:cs="宋体" w:hint="eastAsia"/>
          <w:color w:val="000000"/>
          <w:kern w:val="0"/>
          <w:szCs w:val="28"/>
        </w:rPr>
        <w:t>；</w:t>
      </w:r>
    </w:p>
    <w:p w:rsidR="00ED6091" w:rsidRDefault="00ED6091" w:rsidP="00ED6091">
      <w:pPr>
        <w:widowControl/>
        <w:spacing w:line="360" w:lineRule="exact"/>
        <w:ind w:firstLineChars="200" w:firstLine="420"/>
        <w:rPr>
          <w:rFonts w:ascii="宋体" w:hAnsi="宋体" w:cs="宋体"/>
          <w:color w:val="000000"/>
          <w:kern w:val="0"/>
          <w:szCs w:val="28"/>
        </w:rPr>
      </w:pPr>
      <w:r>
        <w:rPr>
          <w:rFonts w:ascii="宋体" w:hAnsi="宋体" w:cs="宋体"/>
          <w:color w:val="000000"/>
          <w:kern w:val="0"/>
          <w:szCs w:val="28"/>
        </w:rPr>
        <w:t>5.理解并会用罗尔定理、拉格朗日中值定理和泰勒定理，了解并会用柯西中值定理</w:t>
      </w:r>
      <w:r>
        <w:rPr>
          <w:rFonts w:ascii="宋体" w:hAnsi="宋体" w:cs="宋体" w:hint="eastAsia"/>
          <w:color w:val="000000"/>
          <w:kern w:val="0"/>
          <w:szCs w:val="28"/>
        </w:rPr>
        <w:t>；</w:t>
      </w:r>
    </w:p>
    <w:p w:rsidR="00ED6091" w:rsidRDefault="00ED6091" w:rsidP="00ED6091">
      <w:pPr>
        <w:widowControl/>
        <w:spacing w:line="360" w:lineRule="exact"/>
        <w:ind w:firstLineChars="200" w:firstLine="420"/>
        <w:rPr>
          <w:rFonts w:ascii="宋体" w:hAnsi="宋体" w:cs="宋体"/>
          <w:color w:val="000000"/>
          <w:kern w:val="0"/>
          <w:szCs w:val="28"/>
        </w:rPr>
      </w:pPr>
      <w:r>
        <w:rPr>
          <w:rFonts w:ascii="宋体" w:hAnsi="宋体" w:cs="宋体"/>
          <w:color w:val="000000"/>
          <w:kern w:val="0"/>
          <w:szCs w:val="28"/>
        </w:rPr>
        <w:t>6.掌握用洛必达法则求未定式极限的方法</w:t>
      </w:r>
      <w:r>
        <w:rPr>
          <w:rFonts w:ascii="宋体" w:hAnsi="宋体" w:cs="宋体" w:hint="eastAsia"/>
          <w:color w:val="000000"/>
          <w:kern w:val="0"/>
          <w:szCs w:val="28"/>
        </w:rPr>
        <w:t>；</w:t>
      </w:r>
    </w:p>
    <w:p w:rsidR="00ED6091" w:rsidRDefault="00ED6091" w:rsidP="00ED6091">
      <w:pPr>
        <w:widowControl/>
        <w:spacing w:line="360" w:lineRule="exact"/>
        <w:ind w:firstLineChars="200" w:firstLine="420"/>
        <w:rPr>
          <w:rFonts w:ascii="宋体" w:hAnsi="宋体" w:cs="宋体" w:hint="eastAsia"/>
          <w:color w:val="000000"/>
          <w:kern w:val="0"/>
          <w:szCs w:val="28"/>
        </w:rPr>
      </w:pPr>
      <w:r>
        <w:rPr>
          <w:rFonts w:ascii="宋体" w:hAnsi="宋体" w:cs="宋体"/>
          <w:color w:val="000000"/>
          <w:kern w:val="0"/>
          <w:szCs w:val="28"/>
        </w:rPr>
        <w:t>7.理解函数的极值概念，掌握用导数判断函数的单调性和求函数极值的方法，掌握函数最大值和</w:t>
      </w:r>
    </w:p>
    <w:p w:rsidR="00ED6091" w:rsidRDefault="00ED6091" w:rsidP="00ED6091">
      <w:pPr>
        <w:widowControl/>
        <w:spacing w:line="360" w:lineRule="exact"/>
        <w:rPr>
          <w:rFonts w:ascii="宋体" w:hAnsi="宋体" w:cs="宋体"/>
          <w:color w:val="000000"/>
          <w:kern w:val="0"/>
          <w:szCs w:val="28"/>
        </w:rPr>
      </w:pPr>
      <w:r>
        <w:rPr>
          <w:rFonts w:ascii="宋体" w:hAnsi="宋体" w:cs="宋体"/>
          <w:color w:val="000000"/>
          <w:kern w:val="0"/>
          <w:szCs w:val="28"/>
        </w:rPr>
        <w:t>最小值的求法及其应用</w:t>
      </w:r>
      <w:r>
        <w:rPr>
          <w:rFonts w:ascii="宋体" w:hAnsi="宋体" w:cs="宋体" w:hint="eastAsia"/>
          <w:color w:val="000000"/>
          <w:kern w:val="0"/>
          <w:szCs w:val="28"/>
        </w:rPr>
        <w:t>；</w:t>
      </w:r>
    </w:p>
    <w:p w:rsidR="00ED6091" w:rsidRDefault="00ED6091" w:rsidP="00ED6091">
      <w:pPr>
        <w:widowControl/>
        <w:spacing w:line="360" w:lineRule="exact"/>
        <w:ind w:firstLineChars="200" w:firstLine="420"/>
        <w:rPr>
          <w:rFonts w:ascii="宋体" w:hAnsi="宋体" w:cs="宋体" w:hint="eastAsia"/>
          <w:color w:val="000000"/>
          <w:kern w:val="0"/>
          <w:szCs w:val="28"/>
        </w:rPr>
      </w:pPr>
      <w:r>
        <w:rPr>
          <w:rFonts w:ascii="宋体" w:hAnsi="宋体" w:cs="宋体"/>
          <w:color w:val="000000"/>
          <w:kern w:val="0"/>
          <w:szCs w:val="28"/>
        </w:rPr>
        <w:t>8.会用导数判断函数图形的凹凸性</w:t>
      </w:r>
      <w:r>
        <w:rPr>
          <w:rFonts w:ascii="宋体" w:hAnsi="宋体" w:cs="宋体" w:hint="eastAsia"/>
          <w:color w:val="000000"/>
          <w:kern w:val="0"/>
          <w:szCs w:val="28"/>
        </w:rPr>
        <w:t>，</w:t>
      </w:r>
      <w:r>
        <w:rPr>
          <w:rFonts w:ascii="宋体" w:hAnsi="宋体" w:cs="宋体"/>
          <w:color w:val="000000"/>
          <w:kern w:val="0"/>
          <w:szCs w:val="28"/>
        </w:rPr>
        <w:t>会求函数图形的拐点以及水平、铅直和斜渐近线，会描绘函</w:t>
      </w:r>
    </w:p>
    <w:p w:rsidR="00ED6091" w:rsidRDefault="00ED6091" w:rsidP="00ED6091">
      <w:pPr>
        <w:widowControl/>
        <w:spacing w:line="360" w:lineRule="exact"/>
        <w:rPr>
          <w:rFonts w:ascii="宋体" w:hAnsi="宋体" w:cs="宋体" w:hint="eastAsia"/>
          <w:color w:val="000000"/>
          <w:kern w:val="0"/>
          <w:szCs w:val="28"/>
        </w:rPr>
      </w:pPr>
      <w:r>
        <w:rPr>
          <w:rFonts w:ascii="宋体" w:hAnsi="宋体" w:cs="宋体"/>
          <w:color w:val="000000"/>
          <w:kern w:val="0"/>
          <w:szCs w:val="28"/>
        </w:rPr>
        <w:lastRenderedPageBreak/>
        <w:t>数的图形</w:t>
      </w:r>
      <w:r>
        <w:rPr>
          <w:rFonts w:ascii="宋体" w:hAnsi="宋体" w:cs="宋体" w:hint="eastAsia"/>
          <w:color w:val="000000"/>
          <w:kern w:val="0"/>
          <w:szCs w:val="28"/>
        </w:rPr>
        <w:t>；</w:t>
      </w:r>
    </w:p>
    <w:p w:rsidR="00ED6091" w:rsidRDefault="00ED6091" w:rsidP="00ED6091">
      <w:pPr>
        <w:widowControl/>
        <w:spacing w:line="360" w:lineRule="exact"/>
        <w:ind w:firstLineChars="200" w:firstLine="420"/>
        <w:rPr>
          <w:rFonts w:ascii="宋体" w:hAnsi="宋体" w:cs="宋体"/>
          <w:color w:val="000000"/>
          <w:kern w:val="0"/>
          <w:szCs w:val="28"/>
        </w:rPr>
      </w:pPr>
      <w:r>
        <w:rPr>
          <w:rFonts w:ascii="宋体" w:hAnsi="宋体" w:cs="宋体"/>
          <w:color w:val="000000"/>
          <w:kern w:val="0"/>
          <w:szCs w:val="28"/>
        </w:rPr>
        <w:t>9.了解曲率、曲率圆与曲率半径的概念，会计算曲率和曲率半径</w:t>
      </w:r>
      <w:r>
        <w:rPr>
          <w:rFonts w:ascii="宋体" w:hAnsi="宋体" w:cs="宋体" w:hint="eastAsia"/>
          <w:color w:val="000000"/>
          <w:kern w:val="0"/>
          <w:szCs w:val="28"/>
        </w:rPr>
        <w:t>。</w:t>
      </w:r>
    </w:p>
    <w:p w:rsidR="00ED6091" w:rsidRDefault="00ED6091" w:rsidP="00ED6091">
      <w:pPr>
        <w:snapToGrid w:val="0"/>
        <w:spacing w:line="360" w:lineRule="exact"/>
        <w:ind w:firstLineChars="200" w:firstLine="482"/>
        <w:rPr>
          <w:rFonts w:eastAsia="黑体" w:hint="eastAsia"/>
          <w:b/>
          <w:color w:val="000000"/>
          <w:kern w:val="0"/>
          <w:sz w:val="24"/>
          <w:szCs w:val="24"/>
        </w:rPr>
      </w:pPr>
      <w:r>
        <w:rPr>
          <w:rFonts w:eastAsia="黑体" w:hint="eastAsia"/>
          <w:b/>
          <w:color w:val="000000"/>
          <w:kern w:val="0"/>
          <w:sz w:val="24"/>
          <w:szCs w:val="24"/>
        </w:rPr>
        <w:t>(</w:t>
      </w:r>
      <w:r>
        <w:rPr>
          <w:rFonts w:eastAsia="黑体" w:hint="eastAsia"/>
          <w:b/>
          <w:color w:val="000000"/>
          <w:kern w:val="0"/>
          <w:sz w:val="24"/>
          <w:szCs w:val="24"/>
        </w:rPr>
        <w:t>二</w:t>
      </w:r>
      <w:r>
        <w:rPr>
          <w:rFonts w:eastAsia="黑体" w:hint="eastAsia"/>
          <w:b/>
          <w:color w:val="000000"/>
          <w:kern w:val="0"/>
          <w:sz w:val="24"/>
          <w:szCs w:val="24"/>
        </w:rPr>
        <w:t xml:space="preserve">) </w:t>
      </w:r>
      <w:r>
        <w:rPr>
          <w:rFonts w:eastAsia="黑体" w:hint="eastAsia"/>
          <w:b/>
          <w:color w:val="000000"/>
          <w:kern w:val="0"/>
          <w:sz w:val="24"/>
          <w:szCs w:val="24"/>
        </w:rPr>
        <w:t>主要内容</w:t>
      </w:r>
    </w:p>
    <w:p w:rsidR="00ED6091" w:rsidRDefault="00ED6091" w:rsidP="00ED6091">
      <w:pPr>
        <w:snapToGrid w:val="0"/>
        <w:spacing w:line="360" w:lineRule="exact"/>
        <w:ind w:firstLineChars="200" w:firstLine="420"/>
        <w:rPr>
          <w:rFonts w:ascii="宋体" w:hAnsi="宋体" w:cs="宋体" w:hint="eastAsia"/>
          <w:color w:val="000000"/>
          <w:kern w:val="0"/>
          <w:szCs w:val="28"/>
        </w:rPr>
      </w:pPr>
      <w:r>
        <w:rPr>
          <w:rFonts w:ascii="宋体" w:hAnsi="宋体" w:cs="宋体"/>
          <w:color w:val="000000"/>
          <w:kern w:val="0"/>
          <w:szCs w:val="28"/>
        </w:rPr>
        <w:t>导数和微分的概念</w:t>
      </w:r>
      <w:r>
        <w:rPr>
          <w:rFonts w:ascii="宋体" w:hAnsi="宋体" w:cs="宋体" w:hint="eastAsia"/>
          <w:color w:val="000000"/>
          <w:kern w:val="0"/>
          <w:szCs w:val="28"/>
        </w:rPr>
        <w:t>，</w:t>
      </w:r>
      <w:r>
        <w:rPr>
          <w:rFonts w:ascii="宋体" w:hAnsi="宋体" w:cs="宋体"/>
          <w:color w:val="000000"/>
          <w:kern w:val="0"/>
          <w:szCs w:val="28"/>
        </w:rPr>
        <w:t>函数的可导性与连续性之间的关系</w:t>
      </w:r>
      <w:r>
        <w:rPr>
          <w:rFonts w:ascii="宋体" w:hAnsi="宋体" w:cs="宋体" w:hint="eastAsia"/>
          <w:color w:val="000000"/>
          <w:kern w:val="0"/>
          <w:szCs w:val="28"/>
        </w:rPr>
        <w:t>，</w:t>
      </w:r>
      <w:r>
        <w:rPr>
          <w:rFonts w:ascii="宋体" w:hAnsi="宋体" w:cs="宋体"/>
          <w:color w:val="000000"/>
          <w:kern w:val="0"/>
          <w:szCs w:val="28"/>
        </w:rPr>
        <w:t>平面曲线的切线和法线</w:t>
      </w:r>
      <w:r>
        <w:rPr>
          <w:rFonts w:ascii="宋体" w:hAnsi="宋体" w:cs="宋体" w:hint="eastAsia"/>
          <w:color w:val="000000"/>
          <w:kern w:val="0"/>
          <w:szCs w:val="28"/>
        </w:rPr>
        <w:t>，</w:t>
      </w:r>
      <w:r>
        <w:rPr>
          <w:rFonts w:ascii="宋体" w:hAnsi="宋体" w:cs="宋体"/>
          <w:color w:val="000000"/>
          <w:kern w:val="0"/>
          <w:szCs w:val="28"/>
        </w:rPr>
        <w:t>导数和微分的</w:t>
      </w:r>
    </w:p>
    <w:p w:rsidR="00ED6091" w:rsidRDefault="00ED6091" w:rsidP="00ED6091">
      <w:pPr>
        <w:snapToGrid w:val="0"/>
        <w:spacing w:line="360" w:lineRule="exact"/>
        <w:rPr>
          <w:rFonts w:ascii="宋体" w:hAnsi="宋体" w:cs="宋体" w:hint="eastAsia"/>
          <w:color w:val="000000"/>
          <w:kern w:val="0"/>
          <w:szCs w:val="28"/>
        </w:rPr>
      </w:pPr>
      <w:r>
        <w:rPr>
          <w:rFonts w:ascii="宋体" w:hAnsi="宋体" w:cs="宋体"/>
          <w:color w:val="000000"/>
          <w:kern w:val="0"/>
          <w:szCs w:val="28"/>
        </w:rPr>
        <w:t>四则运算</w:t>
      </w:r>
      <w:r>
        <w:rPr>
          <w:rFonts w:ascii="宋体" w:hAnsi="宋体" w:cs="宋体" w:hint="eastAsia"/>
          <w:color w:val="000000"/>
          <w:kern w:val="0"/>
          <w:szCs w:val="28"/>
        </w:rPr>
        <w:t>，</w:t>
      </w:r>
      <w:r>
        <w:rPr>
          <w:rFonts w:ascii="宋体" w:hAnsi="宋体" w:cs="宋体"/>
          <w:color w:val="000000"/>
          <w:kern w:val="0"/>
          <w:szCs w:val="28"/>
        </w:rPr>
        <w:t>基本初等函数的导数</w:t>
      </w:r>
      <w:r>
        <w:rPr>
          <w:rFonts w:ascii="宋体" w:hAnsi="宋体" w:cs="宋体" w:hint="eastAsia"/>
          <w:color w:val="000000"/>
          <w:kern w:val="0"/>
          <w:szCs w:val="28"/>
        </w:rPr>
        <w:t>，</w:t>
      </w:r>
      <w:r>
        <w:rPr>
          <w:rFonts w:ascii="宋体" w:hAnsi="宋体" w:cs="宋体"/>
          <w:color w:val="000000"/>
          <w:kern w:val="0"/>
          <w:szCs w:val="28"/>
        </w:rPr>
        <w:t>复合函数、反函数、隐函数以及参数方程所确定的函数的微分法</w:t>
      </w:r>
      <w:r>
        <w:rPr>
          <w:rFonts w:ascii="宋体" w:hAnsi="宋体" w:cs="宋体" w:hint="eastAsia"/>
          <w:color w:val="000000"/>
          <w:kern w:val="0"/>
          <w:szCs w:val="28"/>
        </w:rPr>
        <w:t>，</w:t>
      </w:r>
    </w:p>
    <w:p w:rsidR="00ED6091" w:rsidRDefault="00ED6091" w:rsidP="00ED6091">
      <w:pPr>
        <w:snapToGrid w:val="0"/>
        <w:spacing w:line="360" w:lineRule="exact"/>
        <w:rPr>
          <w:rFonts w:ascii="宋体" w:hAnsi="宋体" w:cs="宋体" w:hint="eastAsia"/>
          <w:color w:val="000000"/>
          <w:kern w:val="0"/>
          <w:szCs w:val="28"/>
        </w:rPr>
      </w:pPr>
      <w:r>
        <w:rPr>
          <w:rFonts w:ascii="宋体" w:hAnsi="宋体" w:cs="宋体"/>
          <w:color w:val="000000"/>
          <w:kern w:val="0"/>
          <w:szCs w:val="28"/>
        </w:rPr>
        <w:t>高阶导数</w:t>
      </w:r>
      <w:r>
        <w:rPr>
          <w:rFonts w:ascii="宋体" w:hAnsi="宋体" w:cs="宋体" w:hint="eastAsia"/>
          <w:color w:val="000000"/>
          <w:kern w:val="0"/>
          <w:szCs w:val="28"/>
        </w:rPr>
        <w:t>，</w:t>
      </w:r>
      <w:r>
        <w:rPr>
          <w:rFonts w:ascii="宋体" w:hAnsi="宋体" w:cs="宋体"/>
          <w:color w:val="000000"/>
          <w:kern w:val="0"/>
          <w:szCs w:val="28"/>
        </w:rPr>
        <w:t>微分中值定理</w:t>
      </w:r>
      <w:r>
        <w:rPr>
          <w:rFonts w:ascii="宋体" w:hAnsi="宋体" w:cs="宋体" w:hint="eastAsia"/>
          <w:color w:val="000000"/>
          <w:kern w:val="0"/>
          <w:szCs w:val="28"/>
        </w:rPr>
        <w:t>，</w:t>
      </w:r>
      <w:r>
        <w:rPr>
          <w:rFonts w:ascii="宋体" w:hAnsi="宋体" w:cs="宋体"/>
          <w:color w:val="000000"/>
          <w:kern w:val="0"/>
          <w:szCs w:val="28"/>
        </w:rPr>
        <w:t>洛必达法则</w:t>
      </w:r>
      <w:r>
        <w:rPr>
          <w:rFonts w:ascii="宋体" w:hAnsi="宋体" w:cs="宋体" w:hint="eastAsia"/>
          <w:color w:val="000000"/>
          <w:kern w:val="0"/>
          <w:szCs w:val="28"/>
        </w:rPr>
        <w:t>，</w:t>
      </w:r>
      <w:r>
        <w:rPr>
          <w:rFonts w:ascii="宋体" w:hAnsi="宋体" w:cs="宋体"/>
          <w:color w:val="000000"/>
          <w:kern w:val="0"/>
          <w:szCs w:val="28"/>
        </w:rPr>
        <w:t>函数单调性的判别 函数的极值</w:t>
      </w:r>
      <w:r>
        <w:rPr>
          <w:rFonts w:ascii="宋体" w:hAnsi="宋体" w:cs="宋体" w:hint="eastAsia"/>
          <w:color w:val="000000"/>
          <w:kern w:val="0"/>
          <w:szCs w:val="28"/>
        </w:rPr>
        <w:t>，</w:t>
      </w:r>
      <w:r>
        <w:rPr>
          <w:rFonts w:ascii="宋体" w:hAnsi="宋体" w:cs="宋体"/>
          <w:color w:val="000000"/>
          <w:kern w:val="0"/>
          <w:szCs w:val="28"/>
        </w:rPr>
        <w:t>函数图形的凹凸性、拐点及</w:t>
      </w:r>
    </w:p>
    <w:p w:rsidR="00ED6091" w:rsidRDefault="00ED6091" w:rsidP="00ED6091">
      <w:pPr>
        <w:snapToGrid w:val="0"/>
        <w:spacing w:line="360" w:lineRule="exact"/>
        <w:rPr>
          <w:rFonts w:ascii="宋体" w:hAnsi="宋体" w:cs="宋体" w:hint="eastAsia"/>
          <w:b/>
          <w:color w:val="000000"/>
          <w:kern w:val="0"/>
          <w:szCs w:val="28"/>
        </w:rPr>
      </w:pPr>
      <w:r>
        <w:rPr>
          <w:rFonts w:ascii="宋体" w:hAnsi="宋体" w:cs="宋体"/>
          <w:color w:val="000000"/>
          <w:kern w:val="0"/>
          <w:szCs w:val="28"/>
        </w:rPr>
        <w:t>渐近线</w:t>
      </w:r>
      <w:r>
        <w:rPr>
          <w:rFonts w:ascii="宋体" w:hAnsi="宋体" w:cs="宋体" w:hint="eastAsia"/>
          <w:color w:val="000000"/>
          <w:kern w:val="0"/>
          <w:szCs w:val="28"/>
        </w:rPr>
        <w:t>，</w:t>
      </w:r>
      <w:r>
        <w:rPr>
          <w:rFonts w:ascii="宋体" w:hAnsi="宋体" w:cs="宋体"/>
          <w:color w:val="000000"/>
          <w:kern w:val="0"/>
          <w:szCs w:val="28"/>
        </w:rPr>
        <w:t>函数图形的描绘</w:t>
      </w:r>
      <w:r>
        <w:rPr>
          <w:rFonts w:ascii="宋体" w:hAnsi="宋体" w:cs="宋体" w:hint="eastAsia"/>
          <w:color w:val="000000"/>
          <w:kern w:val="0"/>
          <w:szCs w:val="28"/>
        </w:rPr>
        <w:t>，</w:t>
      </w:r>
      <w:r>
        <w:rPr>
          <w:rFonts w:ascii="宋体" w:hAnsi="宋体" w:cs="宋体"/>
          <w:color w:val="000000"/>
          <w:kern w:val="0"/>
          <w:szCs w:val="28"/>
        </w:rPr>
        <w:t>函数的最大值和最小值</w:t>
      </w:r>
      <w:r>
        <w:rPr>
          <w:rFonts w:ascii="宋体" w:hAnsi="宋体" w:cs="宋体" w:hint="eastAsia"/>
          <w:color w:val="000000"/>
          <w:kern w:val="0"/>
          <w:szCs w:val="28"/>
        </w:rPr>
        <w:t>，</w:t>
      </w:r>
      <w:r>
        <w:rPr>
          <w:rFonts w:ascii="宋体" w:hAnsi="宋体" w:cs="宋体"/>
          <w:color w:val="000000"/>
          <w:kern w:val="0"/>
          <w:szCs w:val="28"/>
        </w:rPr>
        <w:t>弧微分</w:t>
      </w:r>
      <w:r>
        <w:rPr>
          <w:rFonts w:ascii="宋体" w:hAnsi="宋体" w:cs="宋体" w:hint="eastAsia"/>
          <w:color w:val="000000"/>
          <w:kern w:val="0"/>
          <w:szCs w:val="28"/>
        </w:rPr>
        <w:t>，</w:t>
      </w:r>
      <w:r>
        <w:rPr>
          <w:rFonts w:ascii="宋体" w:hAnsi="宋体" w:cs="宋体"/>
          <w:color w:val="000000"/>
          <w:kern w:val="0"/>
          <w:szCs w:val="28"/>
        </w:rPr>
        <w:t>曲率的概念</w:t>
      </w:r>
      <w:r>
        <w:rPr>
          <w:rFonts w:ascii="宋体" w:hAnsi="宋体" w:cs="宋体" w:hint="eastAsia"/>
          <w:color w:val="000000"/>
          <w:kern w:val="0"/>
          <w:szCs w:val="28"/>
        </w:rPr>
        <w:t>，</w:t>
      </w:r>
      <w:r>
        <w:rPr>
          <w:rFonts w:ascii="宋体" w:hAnsi="宋体" w:cs="宋体"/>
          <w:color w:val="000000"/>
          <w:kern w:val="0"/>
          <w:szCs w:val="28"/>
        </w:rPr>
        <w:t>曲率圆与曲率半径</w:t>
      </w:r>
      <w:r>
        <w:rPr>
          <w:rFonts w:ascii="宋体" w:hAnsi="宋体" w:cs="宋体" w:hint="eastAsia"/>
          <w:color w:val="000000"/>
          <w:kern w:val="0"/>
          <w:szCs w:val="28"/>
        </w:rPr>
        <w:t>。</w:t>
      </w:r>
    </w:p>
    <w:p w:rsidR="00ED6091" w:rsidRDefault="00ED6091" w:rsidP="00ED6091">
      <w:pPr>
        <w:snapToGrid w:val="0"/>
        <w:spacing w:line="360" w:lineRule="exact"/>
        <w:ind w:firstLineChars="200" w:firstLine="482"/>
        <w:rPr>
          <w:rFonts w:eastAsia="黑体" w:hint="eastAsia"/>
          <w:b/>
          <w:color w:val="000000"/>
          <w:kern w:val="0"/>
          <w:sz w:val="24"/>
          <w:szCs w:val="24"/>
        </w:rPr>
      </w:pPr>
      <w:r>
        <w:rPr>
          <w:rFonts w:eastAsia="黑体" w:hint="eastAsia"/>
          <w:b/>
          <w:color w:val="000000"/>
          <w:kern w:val="0"/>
          <w:sz w:val="24"/>
          <w:szCs w:val="24"/>
        </w:rPr>
        <w:t>(</w:t>
      </w:r>
      <w:r>
        <w:rPr>
          <w:rFonts w:eastAsia="黑体" w:hint="eastAsia"/>
          <w:b/>
          <w:color w:val="000000"/>
          <w:kern w:val="0"/>
          <w:sz w:val="24"/>
          <w:szCs w:val="24"/>
        </w:rPr>
        <w:t>三</w:t>
      </w:r>
      <w:r>
        <w:rPr>
          <w:rFonts w:eastAsia="黑体" w:hint="eastAsia"/>
          <w:b/>
          <w:color w:val="000000"/>
          <w:kern w:val="0"/>
          <w:sz w:val="24"/>
          <w:szCs w:val="24"/>
        </w:rPr>
        <w:t xml:space="preserve">) </w:t>
      </w:r>
      <w:r>
        <w:rPr>
          <w:rFonts w:eastAsia="黑体" w:hint="eastAsia"/>
          <w:b/>
          <w:color w:val="000000"/>
          <w:kern w:val="0"/>
          <w:sz w:val="24"/>
          <w:szCs w:val="24"/>
        </w:rPr>
        <w:t>重点与难点</w:t>
      </w:r>
    </w:p>
    <w:p w:rsidR="00ED6091" w:rsidRDefault="00ED6091" w:rsidP="00ED6091">
      <w:pPr>
        <w:snapToGrid w:val="0"/>
        <w:spacing w:line="360" w:lineRule="exact"/>
        <w:ind w:firstLineChars="200" w:firstLine="480"/>
        <w:rPr>
          <w:rFonts w:ascii="宋体" w:hAnsi="宋体" w:cs="宋体" w:hint="eastAsia"/>
          <w:bCs/>
          <w:color w:val="000000"/>
          <w:kern w:val="0"/>
          <w:szCs w:val="28"/>
        </w:rPr>
      </w:pPr>
      <w:r>
        <w:rPr>
          <w:rFonts w:eastAsia="黑体" w:hint="eastAsia"/>
          <w:bCs/>
          <w:color w:val="000000"/>
          <w:kern w:val="0"/>
          <w:sz w:val="24"/>
          <w:szCs w:val="24"/>
        </w:rPr>
        <w:t>重点</w:t>
      </w:r>
      <w:r>
        <w:rPr>
          <w:rFonts w:ascii="宋体" w:hAnsi="宋体" w:hint="eastAsia"/>
          <w:bCs/>
          <w:szCs w:val="21"/>
        </w:rPr>
        <w:t>：导数的定义及运算，</w:t>
      </w:r>
      <w:r>
        <w:rPr>
          <w:rFonts w:ascii="宋体" w:hAnsi="宋体" w:cs="宋体"/>
          <w:bCs/>
          <w:color w:val="000000"/>
          <w:kern w:val="0"/>
          <w:szCs w:val="28"/>
        </w:rPr>
        <w:t>洛必达法则</w:t>
      </w:r>
      <w:r>
        <w:rPr>
          <w:rFonts w:ascii="宋体" w:hAnsi="宋体" w:cs="宋体" w:hint="eastAsia"/>
          <w:bCs/>
          <w:color w:val="000000"/>
          <w:kern w:val="0"/>
          <w:szCs w:val="28"/>
        </w:rPr>
        <w:t>，微分中值定理及导数的应用</w:t>
      </w:r>
      <w:r>
        <w:rPr>
          <w:rFonts w:ascii="宋体" w:hAnsi="宋体" w:hint="eastAsia"/>
          <w:bCs/>
          <w:szCs w:val="21"/>
        </w:rPr>
        <w:t>；</w:t>
      </w:r>
    </w:p>
    <w:p w:rsidR="00ED6091" w:rsidRDefault="00ED6091" w:rsidP="00ED6091">
      <w:pPr>
        <w:snapToGrid w:val="0"/>
        <w:spacing w:line="360" w:lineRule="exact"/>
        <w:ind w:firstLineChars="200" w:firstLine="480"/>
        <w:rPr>
          <w:rFonts w:ascii="宋体" w:hAnsi="宋体" w:cs="宋体" w:hint="eastAsia"/>
          <w:bCs/>
          <w:color w:val="000000"/>
          <w:kern w:val="0"/>
          <w:szCs w:val="28"/>
        </w:rPr>
      </w:pPr>
      <w:r>
        <w:rPr>
          <w:rFonts w:eastAsia="黑体" w:hint="eastAsia"/>
          <w:bCs/>
          <w:color w:val="000000"/>
          <w:kern w:val="0"/>
          <w:sz w:val="24"/>
          <w:szCs w:val="24"/>
        </w:rPr>
        <w:t>难点</w:t>
      </w:r>
      <w:r>
        <w:rPr>
          <w:rFonts w:ascii="宋体" w:hAnsi="宋体" w:hint="eastAsia"/>
          <w:bCs/>
          <w:szCs w:val="21"/>
        </w:rPr>
        <w:t>：高阶求导，隐函数求导，中值定理与导数的应用。</w:t>
      </w:r>
    </w:p>
    <w:p w:rsidR="00ED6091" w:rsidRDefault="00ED6091" w:rsidP="00ED6091">
      <w:pPr>
        <w:snapToGrid w:val="0"/>
        <w:spacing w:line="360" w:lineRule="exact"/>
        <w:ind w:firstLineChars="200" w:firstLine="482"/>
        <w:rPr>
          <w:rFonts w:eastAsia="黑体" w:hint="eastAsia"/>
          <w:b/>
          <w:color w:val="000000"/>
          <w:kern w:val="0"/>
          <w:sz w:val="24"/>
          <w:szCs w:val="24"/>
        </w:rPr>
      </w:pPr>
      <w:r>
        <w:rPr>
          <w:rFonts w:eastAsia="黑体" w:hint="eastAsia"/>
          <w:b/>
          <w:color w:val="000000"/>
          <w:kern w:val="0"/>
          <w:sz w:val="24"/>
          <w:szCs w:val="24"/>
        </w:rPr>
        <w:t>第三章</w:t>
      </w:r>
      <w:r>
        <w:rPr>
          <w:rFonts w:eastAsia="黑体" w:hint="eastAsia"/>
          <w:b/>
          <w:color w:val="000000"/>
          <w:kern w:val="0"/>
          <w:sz w:val="24"/>
          <w:szCs w:val="24"/>
        </w:rPr>
        <w:t xml:space="preserve"> </w:t>
      </w:r>
      <w:r>
        <w:rPr>
          <w:rFonts w:eastAsia="黑体" w:hint="eastAsia"/>
          <w:b/>
          <w:color w:val="000000"/>
          <w:kern w:val="0"/>
          <w:sz w:val="24"/>
          <w:szCs w:val="24"/>
        </w:rPr>
        <w:t>一元函数积分学</w:t>
      </w:r>
    </w:p>
    <w:p w:rsidR="00ED6091" w:rsidRDefault="00ED6091" w:rsidP="00ED6091">
      <w:pPr>
        <w:snapToGrid w:val="0"/>
        <w:spacing w:line="360" w:lineRule="exact"/>
        <w:ind w:firstLineChars="200" w:firstLine="482"/>
        <w:rPr>
          <w:rFonts w:ascii="宋体" w:hAnsi="宋体" w:cs="宋体" w:hint="eastAsia"/>
          <w:b/>
          <w:color w:val="000000"/>
          <w:kern w:val="0"/>
          <w:szCs w:val="28"/>
        </w:rPr>
      </w:pPr>
      <w:r>
        <w:rPr>
          <w:rFonts w:eastAsia="黑体" w:hint="eastAsia"/>
          <w:b/>
          <w:color w:val="000000"/>
          <w:kern w:val="0"/>
          <w:sz w:val="24"/>
          <w:szCs w:val="24"/>
        </w:rPr>
        <w:t>(</w:t>
      </w:r>
      <w:r>
        <w:rPr>
          <w:rFonts w:eastAsia="黑体" w:hint="eastAsia"/>
          <w:b/>
          <w:color w:val="000000"/>
          <w:kern w:val="0"/>
          <w:sz w:val="24"/>
          <w:szCs w:val="24"/>
        </w:rPr>
        <w:t>一</w:t>
      </w:r>
      <w:r>
        <w:rPr>
          <w:rFonts w:eastAsia="黑体" w:hint="eastAsia"/>
          <w:b/>
          <w:color w:val="000000"/>
          <w:kern w:val="0"/>
          <w:sz w:val="24"/>
          <w:szCs w:val="24"/>
        </w:rPr>
        <w:t xml:space="preserve">) </w:t>
      </w:r>
      <w:r>
        <w:rPr>
          <w:rFonts w:eastAsia="黑体" w:hint="eastAsia"/>
          <w:b/>
          <w:color w:val="000000"/>
          <w:kern w:val="0"/>
          <w:sz w:val="24"/>
          <w:szCs w:val="24"/>
        </w:rPr>
        <w:t>教学要求</w:t>
      </w:r>
    </w:p>
    <w:p w:rsidR="00ED6091" w:rsidRDefault="00ED6091" w:rsidP="00ED6091">
      <w:pPr>
        <w:snapToGrid w:val="0"/>
        <w:spacing w:line="360" w:lineRule="exact"/>
        <w:ind w:firstLineChars="200" w:firstLine="420"/>
        <w:rPr>
          <w:rFonts w:ascii="宋体" w:hAnsi="宋体" w:cs="宋体" w:hint="eastAsia"/>
          <w:b/>
          <w:color w:val="000000"/>
          <w:kern w:val="0"/>
          <w:szCs w:val="28"/>
        </w:rPr>
      </w:pPr>
      <w:r>
        <w:rPr>
          <w:rFonts w:ascii="宋体" w:hAnsi="宋体" w:hint="eastAsia"/>
          <w:szCs w:val="21"/>
        </w:rPr>
        <w:t>通过本节学习，要求做到：</w:t>
      </w:r>
    </w:p>
    <w:p w:rsidR="00ED6091" w:rsidRDefault="00ED6091" w:rsidP="00ED6091">
      <w:pPr>
        <w:snapToGrid w:val="0"/>
        <w:spacing w:line="360" w:lineRule="exact"/>
        <w:ind w:firstLineChars="200" w:firstLine="420"/>
        <w:rPr>
          <w:rFonts w:ascii="宋体" w:hAnsi="宋体" w:cs="宋体" w:hint="eastAsia"/>
          <w:b/>
          <w:color w:val="000000"/>
          <w:kern w:val="0"/>
          <w:szCs w:val="28"/>
        </w:rPr>
      </w:pPr>
      <w:r>
        <w:rPr>
          <w:rFonts w:ascii="宋体" w:hAnsi="宋体" w:cs="宋体"/>
          <w:color w:val="000000"/>
          <w:kern w:val="0"/>
          <w:szCs w:val="28"/>
        </w:rPr>
        <w:t>1.理解原函数的概念，理解不定积分和定积分的概念</w:t>
      </w:r>
      <w:r>
        <w:rPr>
          <w:rFonts w:ascii="宋体" w:hAnsi="宋体" w:cs="宋体" w:hint="eastAsia"/>
          <w:color w:val="000000"/>
          <w:kern w:val="0"/>
          <w:szCs w:val="28"/>
        </w:rPr>
        <w:t>；</w:t>
      </w:r>
    </w:p>
    <w:p w:rsidR="00ED6091" w:rsidRDefault="00ED6091" w:rsidP="00ED6091">
      <w:pPr>
        <w:snapToGrid w:val="0"/>
        <w:spacing w:line="360" w:lineRule="exact"/>
        <w:ind w:firstLineChars="200" w:firstLine="420"/>
        <w:rPr>
          <w:rFonts w:ascii="宋体" w:hAnsi="宋体" w:cs="宋体" w:hint="eastAsia"/>
          <w:color w:val="000000"/>
          <w:kern w:val="0"/>
          <w:szCs w:val="28"/>
        </w:rPr>
      </w:pPr>
      <w:r>
        <w:rPr>
          <w:rFonts w:ascii="宋体" w:hAnsi="宋体" w:cs="宋体"/>
          <w:color w:val="000000"/>
          <w:kern w:val="0"/>
          <w:szCs w:val="28"/>
        </w:rPr>
        <w:t>2.掌握不定积分的基本公式，掌握不定积分和定积分的性质及定积分中值定理，掌握换元积分法</w:t>
      </w:r>
    </w:p>
    <w:p w:rsidR="00ED6091" w:rsidRDefault="00ED6091" w:rsidP="00ED6091">
      <w:pPr>
        <w:snapToGrid w:val="0"/>
        <w:spacing w:line="360" w:lineRule="exact"/>
        <w:rPr>
          <w:rFonts w:ascii="宋体" w:hAnsi="宋体" w:cs="宋体" w:hint="eastAsia"/>
          <w:b/>
          <w:color w:val="000000"/>
          <w:kern w:val="0"/>
          <w:szCs w:val="28"/>
        </w:rPr>
      </w:pPr>
      <w:r>
        <w:rPr>
          <w:rFonts w:ascii="宋体" w:hAnsi="宋体" w:cs="宋体"/>
          <w:color w:val="000000"/>
          <w:kern w:val="0"/>
          <w:szCs w:val="28"/>
        </w:rPr>
        <w:t>与分部积分法</w:t>
      </w:r>
      <w:r>
        <w:rPr>
          <w:rFonts w:ascii="宋体" w:hAnsi="宋体" w:cs="宋体" w:hint="eastAsia"/>
          <w:color w:val="000000"/>
          <w:kern w:val="0"/>
          <w:szCs w:val="28"/>
        </w:rPr>
        <w:t>；</w:t>
      </w:r>
    </w:p>
    <w:p w:rsidR="00ED6091" w:rsidRDefault="00ED6091" w:rsidP="00ED6091">
      <w:pPr>
        <w:snapToGrid w:val="0"/>
        <w:spacing w:line="360" w:lineRule="exact"/>
        <w:ind w:firstLineChars="200" w:firstLine="420"/>
        <w:rPr>
          <w:rFonts w:ascii="宋体" w:hAnsi="宋体" w:cs="宋体" w:hint="eastAsia"/>
          <w:b/>
          <w:color w:val="000000"/>
          <w:kern w:val="0"/>
          <w:szCs w:val="28"/>
        </w:rPr>
      </w:pPr>
      <w:r>
        <w:rPr>
          <w:rFonts w:ascii="宋体" w:hAnsi="宋体" w:cs="宋体"/>
          <w:color w:val="000000"/>
          <w:kern w:val="0"/>
          <w:szCs w:val="28"/>
        </w:rPr>
        <w:t>3.会求有理函数、三角函数有理式和简单无理函数的积分</w:t>
      </w:r>
      <w:r>
        <w:rPr>
          <w:rFonts w:ascii="宋体" w:hAnsi="宋体" w:cs="宋体" w:hint="eastAsia"/>
          <w:color w:val="000000"/>
          <w:kern w:val="0"/>
          <w:szCs w:val="28"/>
        </w:rPr>
        <w:t>；</w:t>
      </w:r>
    </w:p>
    <w:p w:rsidR="00ED6091" w:rsidRDefault="00ED6091" w:rsidP="00ED6091">
      <w:pPr>
        <w:snapToGrid w:val="0"/>
        <w:spacing w:line="360" w:lineRule="exact"/>
        <w:ind w:firstLineChars="200" w:firstLine="420"/>
        <w:rPr>
          <w:rFonts w:ascii="宋体" w:hAnsi="宋体" w:cs="宋体" w:hint="eastAsia"/>
          <w:b/>
          <w:color w:val="000000"/>
          <w:kern w:val="0"/>
          <w:szCs w:val="28"/>
        </w:rPr>
      </w:pPr>
      <w:r>
        <w:rPr>
          <w:rFonts w:ascii="宋体" w:hAnsi="宋体" w:cs="宋体"/>
          <w:color w:val="000000"/>
          <w:kern w:val="0"/>
          <w:szCs w:val="28"/>
        </w:rPr>
        <w:t>4.理解积分上限的函数，会求它的导数，掌握牛顿-莱布尼茨公式</w:t>
      </w:r>
      <w:r>
        <w:rPr>
          <w:rFonts w:ascii="宋体" w:hAnsi="宋体" w:cs="宋体" w:hint="eastAsia"/>
          <w:color w:val="000000"/>
          <w:kern w:val="0"/>
          <w:szCs w:val="28"/>
        </w:rPr>
        <w:t>；</w:t>
      </w:r>
    </w:p>
    <w:p w:rsidR="00ED6091" w:rsidRDefault="00ED6091" w:rsidP="00ED6091">
      <w:pPr>
        <w:snapToGrid w:val="0"/>
        <w:spacing w:line="360" w:lineRule="exact"/>
        <w:ind w:firstLineChars="200" w:firstLine="420"/>
        <w:rPr>
          <w:rFonts w:ascii="宋体" w:hAnsi="宋体" w:cs="宋体" w:hint="eastAsia"/>
          <w:b/>
          <w:color w:val="000000"/>
          <w:kern w:val="0"/>
          <w:szCs w:val="28"/>
        </w:rPr>
      </w:pPr>
      <w:r>
        <w:rPr>
          <w:rFonts w:ascii="宋体" w:hAnsi="宋体" w:cs="宋体"/>
          <w:color w:val="000000"/>
          <w:kern w:val="0"/>
          <w:szCs w:val="28"/>
        </w:rPr>
        <w:t>5.了解反常积分的概念，会计算反常积分</w:t>
      </w:r>
      <w:r>
        <w:rPr>
          <w:rFonts w:ascii="宋体" w:hAnsi="宋体" w:cs="宋体" w:hint="eastAsia"/>
          <w:color w:val="000000"/>
          <w:kern w:val="0"/>
          <w:szCs w:val="28"/>
        </w:rPr>
        <w:t>；</w:t>
      </w:r>
    </w:p>
    <w:p w:rsidR="00ED6091" w:rsidRDefault="00ED6091" w:rsidP="00ED6091">
      <w:pPr>
        <w:snapToGrid w:val="0"/>
        <w:spacing w:line="360" w:lineRule="exact"/>
        <w:ind w:firstLineChars="200" w:firstLine="420"/>
        <w:rPr>
          <w:rFonts w:ascii="宋体" w:hAnsi="宋体" w:cs="宋体"/>
          <w:b/>
          <w:color w:val="000000"/>
          <w:kern w:val="0"/>
          <w:szCs w:val="28"/>
        </w:rPr>
      </w:pPr>
      <w:r>
        <w:rPr>
          <w:rFonts w:ascii="宋体" w:hAnsi="宋体" w:cs="宋体"/>
          <w:color w:val="000000"/>
          <w:kern w:val="0"/>
          <w:szCs w:val="28"/>
        </w:rPr>
        <w:t>6.掌握用定积分表达和计算一些几与物理量(平面图形的面积、平面曲线的弧长、旋转体的体积及侧面积、平行截面面积为已知的立体体积、功、引力、压力、质心、形心等)及函数的平均值</w:t>
      </w:r>
      <w:r>
        <w:rPr>
          <w:rFonts w:ascii="宋体" w:hAnsi="宋体" w:cs="宋体" w:hint="eastAsia"/>
          <w:color w:val="000000"/>
          <w:kern w:val="0"/>
          <w:szCs w:val="28"/>
        </w:rPr>
        <w:t>。</w:t>
      </w:r>
    </w:p>
    <w:p w:rsidR="00ED6091" w:rsidRDefault="00ED6091" w:rsidP="00ED6091">
      <w:pPr>
        <w:snapToGrid w:val="0"/>
        <w:spacing w:line="360" w:lineRule="exact"/>
        <w:ind w:firstLineChars="200" w:firstLine="482"/>
        <w:rPr>
          <w:rFonts w:eastAsia="黑体" w:hint="eastAsia"/>
          <w:b/>
          <w:color w:val="000000"/>
          <w:kern w:val="0"/>
          <w:sz w:val="24"/>
          <w:szCs w:val="24"/>
        </w:rPr>
      </w:pPr>
      <w:r>
        <w:rPr>
          <w:rFonts w:eastAsia="黑体" w:hint="eastAsia"/>
          <w:b/>
          <w:color w:val="000000"/>
          <w:kern w:val="0"/>
          <w:sz w:val="24"/>
          <w:szCs w:val="24"/>
        </w:rPr>
        <w:t>(</w:t>
      </w:r>
      <w:r>
        <w:rPr>
          <w:rFonts w:eastAsia="黑体" w:hint="eastAsia"/>
          <w:b/>
          <w:color w:val="000000"/>
          <w:kern w:val="0"/>
          <w:sz w:val="24"/>
          <w:szCs w:val="24"/>
        </w:rPr>
        <w:t>二</w:t>
      </w:r>
      <w:r>
        <w:rPr>
          <w:rFonts w:eastAsia="黑体" w:hint="eastAsia"/>
          <w:b/>
          <w:color w:val="000000"/>
          <w:kern w:val="0"/>
          <w:sz w:val="24"/>
          <w:szCs w:val="24"/>
        </w:rPr>
        <w:t xml:space="preserve">) </w:t>
      </w:r>
      <w:r>
        <w:rPr>
          <w:rFonts w:eastAsia="黑体" w:hint="eastAsia"/>
          <w:b/>
          <w:color w:val="000000"/>
          <w:kern w:val="0"/>
          <w:sz w:val="24"/>
          <w:szCs w:val="24"/>
        </w:rPr>
        <w:t>主要内容</w:t>
      </w:r>
    </w:p>
    <w:p w:rsidR="00ED6091" w:rsidRDefault="00ED6091" w:rsidP="00ED6091">
      <w:pPr>
        <w:snapToGrid w:val="0"/>
        <w:spacing w:line="360" w:lineRule="exact"/>
        <w:ind w:firstLineChars="200" w:firstLine="420"/>
        <w:rPr>
          <w:rFonts w:ascii="宋体" w:hAnsi="宋体" w:cs="宋体" w:hint="eastAsia"/>
          <w:color w:val="000000"/>
          <w:kern w:val="0"/>
          <w:szCs w:val="28"/>
        </w:rPr>
      </w:pPr>
      <w:r>
        <w:rPr>
          <w:rFonts w:ascii="宋体" w:hAnsi="宋体" w:cs="宋体"/>
          <w:color w:val="000000"/>
          <w:kern w:val="0"/>
          <w:szCs w:val="28"/>
        </w:rPr>
        <w:t>原函数和不定积分的概念</w:t>
      </w:r>
      <w:r>
        <w:rPr>
          <w:rFonts w:ascii="宋体" w:hAnsi="宋体" w:cs="宋体" w:hint="eastAsia"/>
          <w:color w:val="000000"/>
          <w:kern w:val="0"/>
          <w:szCs w:val="28"/>
        </w:rPr>
        <w:t>，</w:t>
      </w:r>
      <w:r>
        <w:rPr>
          <w:rFonts w:ascii="宋体" w:hAnsi="宋体" w:cs="宋体"/>
          <w:color w:val="000000"/>
          <w:kern w:val="0"/>
          <w:szCs w:val="28"/>
        </w:rPr>
        <w:t>不定积分的基本性质</w:t>
      </w:r>
      <w:r>
        <w:rPr>
          <w:rFonts w:ascii="宋体" w:hAnsi="宋体" w:cs="宋体" w:hint="eastAsia"/>
          <w:color w:val="000000"/>
          <w:kern w:val="0"/>
          <w:szCs w:val="28"/>
        </w:rPr>
        <w:t>，</w:t>
      </w:r>
      <w:r>
        <w:rPr>
          <w:rFonts w:ascii="宋体" w:hAnsi="宋体" w:cs="宋体"/>
          <w:color w:val="000000"/>
          <w:kern w:val="0"/>
          <w:szCs w:val="28"/>
        </w:rPr>
        <w:t>基本积分公式</w:t>
      </w:r>
      <w:r>
        <w:rPr>
          <w:rFonts w:ascii="宋体" w:hAnsi="宋体" w:cs="宋体" w:hint="eastAsia"/>
          <w:color w:val="000000"/>
          <w:kern w:val="0"/>
          <w:szCs w:val="28"/>
        </w:rPr>
        <w:t>，</w:t>
      </w:r>
      <w:r>
        <w:rPr>
          <w:rFonts w:ascii="宋体" w:hAnsi="宋体" w:cs="宋体"/>
          <w:color w:val="000000"/>
          <w:kern w:val="0"/>
          <w:szCs w:val="28"/>
        </w:rPr>
        <w:t>定积分的概念和基本性质</w:t>
      </w:r>
      <w:r>
        <w:rPr>
          <w:rFonts w:ascii="宋体" w:hAnsi="宋体" w:cs="宋体" w:hint="eastAsia"/>
          <w:color w:val="000000"/>
          <w:kern w:val="0"/>
          <w:szCs w:val="28"/>
        </w:rPr>
        <w:t>，</w:t>
      </w:r>
      <w:r>
        <w:rPr>
          <w:rFonts w:ascii="宋体" w:hAnsi="宋体" w:cs="宋体"/>
          <w:color w:val="000000"/>
          <w:kern w:val="0"/>
          <w:szCs w:val="28"/>
        </w:rPr>
        <w:t>积</w:t>
      </w:r>
    </w:p>
    <w:p w:rsidR="00ED6091" w:rsidRDefault="00ED6091" w:rsidP="00ED6091">
      <w:pPr>
        <w:snapToGrid w:val="0"/>
        <w:spacing w:line="360" w:lineRule="exact"/>
        <w:rPr>
          <w:rFonts w:ascii="宋体" w:hAnsi="宋体" w:cs="宋体" w:hint="eastAsia"/>
          <w:color w:val="000000"/>
          <w:kern w:val="0"/>
          <w:szCs w:val="28"/>
        </w:rPr>
      </w:pPr>
      <w:r>
        <w:rPr>
          <w:rFonts w:ascii="宋体" w:hAnsi="宋体" w:cs="宋体"/>
          <w:color w:val="000000"/>
          <w:kern w:val="0"/>
          <w:szCs w:val="28"/>
        </w:rPr>
        <w:t>分上限的函数及其导数</w:t>
      </w:r>
      <w:r>
        <w:rPr>
          <w:rFonts w:ascii="宋体" w:hAnsi="宋体" w:cs="宋体" w:hint="eastAsia"/>
          <w:color w:val="000000"/>
          <w:kern w:val="0"/>
          <w:szCs w:val="28"/>
        </w:rPr>
        <w:t>，</w:t>
      </w:r>
      <w:r>
        <w:rPr>
          <w:rFonts w:ascii="宋体" w:hAnsi="宋体" w:cs="宋体"/>
          <w:color w:val="000000"/>
          <w:kern w:val="0"/>
          <w:szCs w:val="28"/>
        </w:rPr>
        <w:t>牛顿</w:t>
      </w:r>
      <w:r>
        <w:rPr>
          <w:rFonts w:ascii="宋体" w:hAnsi="宋体" w:cs="宋体" w:hint="eastAsia"/>
          <w:color w:val="000000"/>
          <w:kern w:val="0"/>
          <w:szCs w:val="28"/>
        </w:rPr>
        <w:t>—</w:t>
      </w:r>
      <w:r>
        <w:rPr>
          <w:rFonts w:ascii="宋体" w:hAnsi="宋体" w:cs="宋体"/>
          <w:color w:val="000000"/>
          <w:kern w:val="0"/>
          <w:szCs w:val="28"/>
        </w:rPr>
        <w:t>莱布尼茨公式</w:t>
      </w:r>
      <w:r>
        <w:rPr>
          <w:rFonts w:ascii="宋体" w:hAnsi="宋体" w:cs="宋体" w:hint="eastAsia"/>
          <w:color w:val="000000"/>
          <w:kern w:val="0"/>
          <w:szCs w:val="28"/>
        </w:rPr>
        <w:t>，</w:t>
      </w:r>
      <w:r>
        <w:rPr>
          <w:rFonts w:ascii="宋体" w:hAnsi="宋体" w:cs="宋体"/>
          <w:color w:val="000000"/>
          <w:kern w:val="0"/>
          <w:szCs w:val="28"/>
        </w:rPr>
        <w:t>不定积分和定积分的换元积分法与分部积分法</w:t>
      </w:r>
      <w:r>
        <w:rPr>
          <w:rFonts w:ascii="宋体" w:hAnsi="宋体" w:cs="宋体" w:hint="eastAsia"/>
          <w:color w:val="000000"/>
          <w:kern w:val="0"/>
          <w:szCs w:val="28"/>
        </w:rPr>
        <w:t>，</w:t>
      </w:r>
      <w:r>
        <w:rPr>
          <w:rFonts w:ascii="宋体" w:hAnsi="宋体" w:cs="宋体"/>
          <w:color w:val="000000"/>
          <w:kern w:val="0"/>
          <w:szCs w:val="28"/>
        </w:rPr>
        <w:t>有理</w:t>
      </w:r>
    </w:p>
    <w:p w:rsidR="00ED6091" w:rsidRDefault="00ED6091" w:rsidP="00ED6091">
      <w:pPr>
        <w:snapToGrid w:val="0"/>
        <w:spacing w:line="360" w:lineRule="exact"/>
        <w:rPr>
          <w:rFonts w:ascii="宋体" w:hAnsi="宋体" w:cs="宋体" w:hint="eastAsia"/>
          <w:b/>
          <w:color w:val="000000"/>
          <w:kern w:val="0"/>
          <w:szCs w:val="28"/>
        </w:rPr>
      </w:pPr>
      <w:r>
        <w:rPr>
          <w:rFonts w:ascii="宋体" w:hAnsi="宋体" w:cs="宋体"/>
          <w:color w:val="000000"/>
          <w:kern w:val="0"/>
          <w:szCs w:val="28"/>
        </w:rPr>
        <w:t>函数、三角函数的有理式和简单无理函数的积分</w:t>
      </w:r>
      <w:r>
        <w:rPr>
          <w:rFonts w:ascii="宋体" w:hAnsi="宋体" w:cs="宋体" w:hint="eastAsia"/>
          <w:color w:val="000000"/>
          <w:kern w:val="0"/>
          <w:szCs w:val="28"/>
        </w:rPr>
        <w:t>，</w:t>
      </w:r>
      <w:r>
        <w:rPr>
          <w:rFonts w:ascii="宋体" w:hAnsi="宋体" w:cs="宋体"/>
          <w:color w:val="000000"/>
          <w:kern w:val="0"/>
          <w:szCs w:val="28"/>
        </w:rPr>
        <w:t>反常积分</w:t>
      </w:r>
      <w:r>
        <w:rPr>
          <w:rFonts w:ascii="宋体" w:hAnsi="宋体" w:cs="宋体" w:hint="eastAsia"/>
          <w:color w:val="000000"/>
          <w:kern w:val="0"/>
          <w:szCs w:val="28"/>
        </w:rPr>
        <w:t>，</w:t>
      </w:r>
      <w:r>
        <w:rPr>
          <w:rFonts w:ascii="宋体" w:hAnsi="宋体" w:cs="宋体"/>
          <w:color w:val="000000"/>
          <w:kern w:val="0"/>
          <w:szCs w:val="28"/>
        </w:rPr>
        <w:t>定积分的应用</w:t>
      </w:r>
      <w:r>
        <w:rPr>
          <w:rFonts w:ascii="宋体" w:hAnsi="宋体" w:cs="宋体" w:hint="eastAsia"/>
          <w:color w:val="000000"/>
          <w:kern w:val="0"/>
          <w:szCs w:val="28"/>
        </w:rPr>
        <w:t>。</w:t>
      </w:r>
    </w:p>
    <w:p w:rsidR="00ED6091" w:rsidRDefault="00ED6091" w:rsidP="00ED6091">
      <w:pPr>
        <w:snapToGrid w:val="0"/>
        <w:spacing w:line="360" w:lineRule="exact"/>
        <w:ind w:firstLineChars="200" w:firstLine="482"/>
        <w:rPr>
          <w:rFonts w:ascii="宋体" w:hAnsi="宋体" w:cs="宋体" w:hint="eastAsia"/>
          <w:b/>
          <w:color w:val="000000"/>
          <w:kern w:val="0"/>
          <w:szCs w:val="28"/>
        </w:rPr>
      </w:pPr>
      <w:r>
        <w:rPr>
          <w:rFonts w:eastAsia="黑体" w:hint="eastAsia"/>
          <w:b/>
          <w:color w:val="000000"/>
          <w:kern w:val="0"/>
          <w:sz w:val="24"/>
          <w:szCs w:val="24"/>
        </w:rPr>
        <w:t>(</w:t>
      </w:r>
      <w:r>
        <w:rPr>
          <w:rFonts w:eastAsia="黑体" w:hint="eastAsia"/>
          <w:b/>
          <w:color w:val="000000"/>
          <w:kern w:val="0"/>
          <w:sz w:val="24"/>
          <w:szCs w:val="24"/>
        </w:rPr>
        <w:t>三</w:t>
      </w:r>
      <w:r>
        <w:rPr>
          <w:rFonts w:eastAsia="黑体" w:hint="eastAsia"/>
          <w:b/>
          <w:color w:val="000000"/>
          <w:kern w:val="0"/>
          <w:sz w:val="24"/>
          <w:szCs w:val="24"/>
        </w:rPr>
        <w:t xml:space="preserve">) </w:t>
      </w:r>
      <w:r>
        <w:rPr>
          <w:rFonts w:eastAsia="黑体" w:hint="eastAsia"/>
          <w:b/>
          <w:color w:val="000000"/>
          <w:kern w:val="0"/>
          <w:sz w:val="24"/>
          <w:szCs w:val="24"/>
        </w:rPr>
        <w:t>重点与难点</w:t>
      </w:r>
    </w:p>
    <w:p w:rsidR="00ED6091" w:rsidRDefault="00ED6091" w:rsidP="00ED6091">
      <w:pPr>
        <w:snapToGrid w:val="0"/>
        <w:spacing w:line="360" w:lineRule="exact"/>
        <w:ind w:firstLineChars="200" w:firstLine="420"/>
        <w:rPr>
          <w:rFonts w:ascii="宋体" w:hAnsi="宋体" w:cs="宋体" w:hint="eastAsia"/>
          <w:bCs/>
          <w:color w:val="000000"/>
          <w:kern w:val="0"/>
          <w:szCs w:val="21"/>
        </w:rPr>
      </w:pPr>
      <w:r>
        <w:rPr>
          <w:rFonts w:ascii="宋体" w:hAnsi="宋体" w:cs="宋体" w:hint="eastAsia"/>
          <w:bCs/>
          <w:color w:val="000000"/>
          <w:kern w:val="0"/>
          <w:szCs w:val="21"/>
        </w:rPr>
        <w:t>重点</w:t>
      </w:r>
      <w:r>
        <w:rPr>
          <w:rFonts w:ascii="宋体" w:hAnsi="宋体" w:cs="宋体" w:hint="eastAsia"/>
          <w:bCs/>
          <w:szCs w:val="21"/>
        </w:rPr>
        <w:t>：积分的计算，定积分的应用；</w:t>
      </w:r>
    </w:p>
    <w:p w:rsidR="00ED6091" w:rsidRDefault="00ED6091" w:rsidP="00ED6091">
      <w:pPr>
        <w:widowControl/>
        <w:spacing w:line="360" w:lineRule="exact"/>
        <w:ind w:firstLineChars="200" w:firstLine="420"/>
        <w:jc w:val="left"/>
        <w:rPr>
          <w:rFonts w:ascii="宋体" w:hAnsi="宋体" w:cs="宋体" w:hint="eastAsia"/>
          <w:bCs/>
          <w:szCs w:val="21"/>
        </w:rPr>
      </w:pPr>
      <w:r>
        <w:rPr>
          <w:rFonts w:ascii="宋体" w:hAnsi="宋体" w:cs="宋体" w:hint="eastAsia"/>
          <w:bCs/>
          <w:color w:val="000000"/>
          <w:kern w:val="0"/>
          <w:szCs w:val="21"/>
        </w:rPr>
        <w:t>难点</w:t>
      </w:r>
      <w:r>
        <w:rPr>
          <w:rFonts w:ascii="宋体" w:hAnsi="宋体" w:cs="宋体" w:hint="eastAsia"/>
          <w:bCs/>
          <w:szCs w:val="21"/>
        </w:rPr>
        <w:t>：原函数的计算，反常积分的计算，定积分的应用。</w:t>
      </w:r>
    </w:p>
    <w:p w:rsidR="00ED6091" w:rsidRDefault="00ED6091" w:rsidP="00ED6091">
      <w:pPr>
        <w:snapToGrid w:val="0"/>
        <w:spacing w:line="360" w:lineRule="exact"/>
        <w:ind w:firstLineChars="200" w:firstLine="482"/>
        <w:rPr>
          <w:rFonts w:ascii="黑体" w:eastAsia="黑体" w:hAnsi="宋体" w:hint="eastAsia"/>
          <w:b/>
          <w:color w:val="000000"/>
          <w:kern w:val="0"/>
          <w:sz w:val="24"/>
          <w:szCs w:val="24"/>
        </w:rPr>
      </w:pPr>
      <w:r>
        <w:rPr>
          <w:rFonts w:eastAsia="黑体" w:hint="eastAsia"/>
          <w:b/>
          <w:color w:val="000000"/>
          <w:kern w:val="0"/>
          <w:sz w:val="24"/>
          <w:szCs w:val="24"/>
        </w:rPr>
        <w:t>第二部分</w:t>
      </w:r>
      <w:r>
        <w:rPr>
          <w:rFonts w:eastAsia="黑体" w:hint="eastAsia"/>
          <w:b/>
          <w:color w:val="000000"/>
          <w:kern w:val="0"/>
          <w:sz w:val="24"/>
          <w:szCs w:val="24"/>
        </w:rPr>
        <w:t xml:space="preserve">  </w:t>
      </w:r>
      <w:r>
        <w:rPr>
          <w:rFonts w:ascii="黑体" w:eastAsia="黑体" w:hAnsi="宋体" w:hint="eastAsia"/>
          <w:b/>
          <w:color w:val="000000"/>
          <w:kern w:val="0"/>
          <w:sz w:val="24"/>
          <w:szCs w:val="24"/>
        </w:rPr>
        <w:t>多元微积分学</w:t>
      </w:r>
    </w:p>
    <w:p w:rsidR="00ED6091" w:rsidRDefault="00ED6091" w:rsidP="00ED6091">
      <w:pPr>
        <w:snapToGrid w:val="0"/>
        <w:spacing w:line="360" w:lineRule="exact"/>
        <w:ind w:firstLineChars="200" w:firstLine="482"/>
        <w:rPr>
          <w:rFonts w:ascii="黑体" w:eastAsia="黑体" w:hAnsi="宋体" w:hint="eastAsia"/>
          <w:b/>
          <w:color w:val="000000"/>
          <w:kern w:val="0"/>
          <w:sz w:val="24"/>
          <w:szCs w:val="24"/>
        </w:rPr>
      </w:pPr>
      <w:r>
        <w:rPr>
          <w:rFonts w:ascii="黑体" w:eastAsia="黑体" w:hAnsi="宋体" w:hint="eastAsia"/>
          <w:b/>
          <w:color w:val="000000"/>
          <w:kern w:val="0"/>
          <w:sz w:val="24"/>
          <w:szCs w:val="24"/>
        </w:rPr>
        <w:lastRenderedPageBreak/>
        <w:t>第一章 向量代数和空间解析几何</w:t>
      </w:r>
    </w:p>
    <w:p w:rsidR="00ED6091" w:rsidRDefault="00ED6091" w:rsidP="00ED6091">
      <w:pPr>
        <w:snapToGrid w:val="0"/>
        <w:spacing w:line="360" w:lineRule="exact"/>
        <w:ind w:firstLineChars="200" w:firstLine="482"/>
        <w:rPr>
          <w:rFonts w:ascii="黑体" w:eastAsia="黑体" w:hAnsi="宋体" w:hint="eastAsia"/>
          <w:b/>
          <w:color w:val="000000"/>
          <w:kern w:val="0"/>
          <w:sz w:val="24"/>
          <w:szCs w:val="24"/>
        </w:rPr>
      </w:pPr>
      <w:r>
        <w:rPr>
          <w:rFonts w:ascii="黑体" w:eastAsia="黑体" w:hAnsi="宋体" w:hint="eastAsia"/>
          <w:b/>
          <w:color w:val="000000"/>
          <w:kern w:val="0"/>
          <w:sz w:val="24"/>
          <w:szCs w:val="24"/>
        </w:rPr>
        <w:t>(一) 教学要求</w:t>
      </w:r>
    </w:p>
    <w:p w:rsidR="00ED6091" w:rsidRDefault="00ED6091" w:rsidP="00ED6091">
      <w:pPr>
        <w:snapToGrid w:val="0"/>
        <w:spacing w:line="360" w:lineRule="exact"/>
        <w:ind w:firstLineChars="200" w:firstLine="420"/>
        <w:rPr>
          <w:rFonts w:ascii="宋体" w:hAnsi="宋体" w:cs="宋体" w:hint="eastAsia"/>
          <w:b/>
          <w:color w:val="000000"/>
          <w:kern w:val="0"/>
          <w:szCs w:val="28"/>
        </w:rPr>
      </w:pPr>
      <w:r>
        <w:rPr>
          <w:rFonts w:ascii="宋体" w:hAnsi="宋体" w:hint="eastAsia"/>
          <w:szCs w:val="21"/>
        </w:rPr>
        <w:t>通过本节学习，要求做到：</w:t>
      </w:r>
    </w:p>
    <w:p w:rsidR="00ED6091" w:rsidRDefault="00ED6091" w:rsidP="00ED6091">
      <w:pPr>
        <w:snapToGrid w:val="0"/>
        <w:spacing w:line="360" w:lineRule="exact"/>
        <w:ind w:firstLineChars="200" w:firstLine="420"/>
        <w:rPr>
          <w:rFonts w:ascii="宋体" w:hAnsi="宋体" w:cs="宋体" w:hint="eastAsia"/>
          <w:b/>
          <w:color w:val="000000"/>
          <w:kern w:val="0"/>
          <w:szCs w:val="28"/>
        </w:rPr>
      </w:pPr>
      <w:r>
        <w:rPr>
          <w:rFonts w:ascii="宋体" w:hAnsi="宋体" w:cs="宋体"/>
          <w:color w:val="000000"/>
          <w:kern w:val="0"/>
          <w:szCs w:val="28"/>
        </w:rPr>
        <w:t>1.理解空间直角坐标系，理解向量的概念及其表示</w:t>
      </w:r>
      <w:r>
        <w:rPr>
          <w:rFonts w:ascii="宋体" w:hAnsi="宋体" w:cs="宋体" w:hint="eastAsia"/>
          <w:color w:val="000000"/>
          <w:kern w:val="0"/>
          <w:szCs w:val="28"/>
        </w:rPr>
        <w:t>；</w:t>
      </w:r>
    </w:p>
    <w:p w:rsidR="00ED6091" w:rsidRDefault="00ED6091" w:rsidP="00ED6091">
      <w:pPr>
        <w:snapToGrid w:val="0"/>
        <w:spacing w:line="360" w:lineRule="exact"/>
        <w:ind w:firstLineChars="200" w:firstLine="420"/>
        <w:rPr>
          <w:rFonts w:ascii="宋体" w:hAnsi="宋体" w:cs="宋体" w:hint="eastAsia"/>
          <w:b/>
          <w:color w:val="000000"/>
          <w:kern w:val="0"/>
          <w:szCs w:val="28"/>
        </w:rPr>
      </w:pPr>
      <w:r>
        <w:rPr>
          <w:rFonts w:ascii="宋体" w:hAnsi="宋体" w:cs="宋体"/>
          <w:color w:val="000000"/>
          <w:kern w:val="0"/>
          <w:szCs w:val="28"/>
        </w:rPr>
        <w:t>2.掌握向量的运算，了解两个向量垂直、平行的条件</w:t>
      </w:r>
      <w:r>
        <w:rPr>
          <w:rFonts w:ascii="宋体" w:hAnsi="宋体" w:cs="宋体" w:hint="eastAsia"/>
          <w:color w:val="000000"/>
          <w:kern w:val="0"/>
          <w:szCs w:val="28"/>
        </w:rPr>
        <w:t>；</w:t>
      </w:r>
    </w:p>
    <w:p w:rsidR="00ED6091" w:rsidRDefault="00ED6091" w:rsidP="00ED6091">
      <w:pPr>
        <w:snapToGrid w:val="0"/>
        <w:spacing w:line="360" w:lineRule="exact"/>
        <w:ind w:firstLineChars="200" w:firstLine="420"/>
        <w:rPr>
          <w:rFonts w:ascii="宋体" w:hAnsi="宋体" w:cs="宋体" w:hint="eastAsia"/>
          <w:color w:val="000000"/>
          <w:kern w:val="0"/>
          <w:szCs w:val="28"/>
        </w:rPr>
      </w:pPr>
      <w:r>
        <w:rPr>
          <w:rFonts w:ascii="宋体" w:hAnsi="宋体" w:cs="宋体"/>
          <w:color w:val="000000"/>
          <w:kern w:val="0"/>
          <w:szCs w:val="28"/>
        </w:rPr>
        <w:t>3.理解单位向量、方向数与方向余弦、向量的坐标表达式，掌握用坐标表达式进行向量运算的方</w:t>
      </w:r>
    </w:p>
    <w:p w:rsidR="00ED6091" w:rsidRDefault="00ED6091" w:rsidP="00ED6091">
      <w:pPr>
        <w:snapToGrid w:val="0"/>
        <w:spacing w:line="360" w:lineRule="exact"/>
        <w:rPr>
          <w:rFonts w:ascii="宋体" w:hAnsi="宋体" w:cs="宋体"/>
          <w:b/>
          <w:color w:val="000000"/>
          <w:kern w:val="0"/>
          <w:szCs w:val="28"/>
        </w:rPr>
      </w:pPr>
      <w:r>
        <w:rPr>
          <w:rFonts w:ascii="宋体" w:hAnsi="宋体" w:cs="宋体"/>
          <w:color w:val="000000"/>
          <w:kern w:val="0"/>
          <w:szCs w:val="28"/>
        </w:rPr>
        <w:t>法</w:t>
      </w:r>
      <w:r>
        <w:rPr>
          <w:rFonts w:ascii="宋体" w:hAnsi="宋体" w:cs="宋体" w:hint="eastAsia"/>
          <w:color w:val="000000"/>
          <w:kern w:val="0"/>
          <w:szCs w:val="28"/>
        </w:rPr>
        <w:t>；</w:t>
      </w:r>
    </w:p>
    <w:p w:rsidR="00ED6091" w:rsidRDefault="00ED6091" w:rsidP="00ED6091">
      <w:pPr>
        <w:widowControl/>
        <w:spacing w:line="360" w:lineRule="exact"/>
        <w:ind w:firstLineChars="200" w:firstLine="420"/>
        <w:rPr>
          <w:rFonts w:ascii="宋体" w:hAnsi="宋体" w:cs="宋体"/>
          <w:color w:val="000000"/>
          <w:kern w:val="0"/>
          <w:szCs w:val="28"/>
        </w:rPr>
      </w:pPr>
      <w:r>
        <w:rPr>
          <w:rFonts w:ascii="宋体" w:hAnsi="宋体" w:cs="宋体"/>
          <w:color w:val="000000"/>
          <w:kern w:val="0"/>
          <w:szCs w:val="28"/>
        </w:rPr>
        <w:t>4.掌握平面方程和直线方程及其求法</w:t>
      </w:r>
      <w:r>
        <w:rPr>
          <w:rFonts w:ascii="宋体" w:hAnsi="宋体" w:cs="宋体" w:hint="eastAsia"/>
          <w:color w:val="000000"/>
          <w:kern w:val="0"/>
          <w:szCs w:val="28"/>
        </w:rPr>
        <w:t>；</w:t>
      </w:r>
    </w:p>
    <w:p w:rsidR="00ED6091" w:rsidRDefault="00ED6091" w:rsidP="00ED6091">
      <w:pPr>
        <w:widowControl/>
        <w:spacing w:line="360" w:lineRule="exact"/>
        <w:ind w:firstLineChars="200" w:firstLine="420"/>
        <w:rPr>
          <w:rFonts w:ascii="宋体" w:hAnsi="宋体" w:cs="宋体" w:hint="eastAsia"/>
          <w:color w:val="000000"/>
          <w:kern w:val="0"/>
          <w:szCs w:val="28"/>
        </w:rPr>
      </w:pPr>
      <w:r>
        <w:rPr>
          <w:rFonts w:ascii="宋体" w:hAnsi="宋体" w:cs="宋体"/>
          <w:color w:val="000000"/>
          <w:kern w:val="0"/>
          <w:szCs w:val="28"/>
        </w:rPr>
        <w:t>5.会求平面与平面、平面与直线、直线与直线之间的夹角，并会利用平面、直线的相互关系(平行、</w:t>
      </w:r>
    </w:p>
    <w:p w:rsidR="00ED6091" w:rsidRDefault="00ED6091" w:rsidP="00ED6091">
      <w:pPr>
        <w:widowControl/>
        <w:spacing w:line="360" w:lineRule="exact"/>
        <w:rPr>
          <w:rFonts w:ascii="宋体" w:hAnsi="宋体" w:cs="宋体"/>
          <w:color w:val="000000"/>
          <w:kern w:val="0"/>
          <w:szCs w:val="28"/>
        </w:rPr>
      </w:pPr>
      <w:r>
        <w:rPr>
          <w:rFonts w:ascii="宋体" w:hAnsi="宋体" w:cs="宋体"/>
          <w:color w:val="000000"/>
          <w:kern w:val="0"/>
          <w:szCs w:val="28"/>
        </w:rPr>
        <w:t>垂直、相交等)解决有关问题</w:t>
      </w:r>
      <w:r>
        <w:rPr>
          <w:rFonts w:ascii="宋体" w:hAnsi="宋体" w:cs="宋体" w:hint="eastAsia"/>
          <w:color w:val="000000"/>
          <w:kern w:val="0"/>
          <w:szCs w:val="28"/>
        </w:rPr>
        <w:t>；</w:t>
      </w:r>
    </w:p>
    <w:p w:rsidR="00ED6091" w:rsidRDefault="00ED6091" w:rsidP="00ED6091">
      <w:pPr>
        <w:widowControl/>
        <w:spacing w:line="360" w:lineRule="exact"/>
        <w:ind w:firstLineChars="200" w:firstLine="420"/>
        <w:rPr>
          <w:rFonts w:ascii="宋体" w:hAnsi="宋体" w:cs="宋体"/>
          <w:color w:val="000000"/>
          <w:kern w:val="0"/>
          <w:szCs w:val="28"/>
        </w:rPr>
      </w:pPr>
      <w:r>
        <w:rPr>
          <w:rFonts w:ascii="宋体" w:hAnsi="宋体" w:cs="宋体"/>
          <w:color w:val="000000"/>
          <w:kern w:val="0"/>
          <w:szCs w:val="28"/>
        </w:rPr>
        <w:t>6.会求点到直线以及点到平面的距离</w:t>
      </w:r>
      <w:r>
        <w:rPr>
          <w:rFonts w:ascii="宋体" w:hAnsi="宋体" w:cs="宋体" w:hint="eastAsia"/>
          <w:color w:val="000000"/>
          <w:kern w:val="0"/>
          <w:szCs w:val="28"/>
        </w:rPr>
        <w:t>；</w:t>
      </w:r>
    </w:p>
    <w:p w:rsidR="00ED6091" w:rsidRDefault="00ED6091" w:rsidP="00ED6091">
      <w:pPr>
        <w:widowControl/>
        <w:spacing w:line="360" w:lineRule="exact"/>
        <w:ind w:firstLineChars="200" w:firstLine="420"/>
        <w:rPr>
          <w:rFonts w:ascii="宋体" w:hAnsi="宋体" w:cs="宋体"/>
          <w:color w:val="000000"/>
          <w:kern w:val="0"/>
          <w:szCs w:val="28"/>
        </w:rPr>
      </w:pPr>
      <w:r>
        <w:rPr>
          <w:rFonts w:ascii="宋体" w:hAnsi="宋体" w:cs="宋体"/>
          <w:color w:val="000000"/>
          <w:kern w:val="0"/>
          <w:szCs w:val="28"/>
        </w:rPr>
        <w:t>7.了解曲面方程和空间曲线方程的概念</w:t>
      </w:r>
      <w:r>
        <w:rPr>
          <w:rFonts w:ascii="宋体" w:hAnsi="宋体" w:cs="宋体" w:hint="eastAsia"/>
          <w:color w:val="000000"/>
          <w:kern w:val="0"/>
          <w:szCs w:val="28"/>
        </w:rPr>
        <w:t>；</w:t>
      </w:r>
    </w:p>
    <w:p w:rsidR="00ED6091" w:rsidRDefault="00ED6091" w:rsidP="00ED6091">
      <w:pPr>
        <w:widowControl/>
        <w:spacing w:line="360" w:lineRule="exact"/>
        <w:ind w:firstLineChars="200" w:firstLine="420"/>
        <w:rPr>
          <w:rFonts w:ascii="宋体" w:hAnsi="宋体" w:cs="宋体"/>
          <w:color w:val="000000"/>
          <w:kern w:val="0"/>
          <w:szCs w:val="28"/>
        </w:rPr>
      </w:pPr>
      <w:r>
        <w:rPr>
          <w:rFonts w:ascii="宋体" w:hAnsi="宋体" w:cs="宋体"/>
          <w:color w:val="000000"/>
          <w:kern w:val="0"/>
          <w:szCs w:val="28"/>
        </w:rPr>
        <w:t>8.了解常用二次曲面的方程及其图形，会求简单的柱面和旋转曲面的方程</w:t>
      </w:r>
      <w:r>
        <w:rPr>
          <w:rFonts w:ascii="宋体" w:hAnsi="宋体" w:cs="宋体" w:hint="eastAsia"/>
          <w:color w:val="000000"/>
          <w:kern w:val="0"/>
          <w:szCs w:val="28"/>
        </w:rPr>
        <w:t>；</w:t>
      </w:r>
    </w:p>
    <w:p w:rsidR="00ED6091" w:rsidRDefault="00ED6091" w:rsidP="00ED6091">
      <w:pPr>
        <w:widowControl/>
        <w:spacing w:line="360" w:lineRule="exact"/>
        <w:ind w:firstLineChars="200" w:firstLine="420"/>
        <w:rPr>
          <w:rFonts w:ascii="宋体" w:hAnsi="宋体" w:cs="宋体" w:hint="eastAsia"/>
          <w:color w:val="000000"/>
          <w:kern w:val="0"/>
          <w:szCs w:val="28"/>
        </w:rPr>
      </w:pPr>
      <w:r>
        <w:rPr>
          <w:rFonts w:ascii="宋体" w:hAnsi="宋体" w:cs="宋体"/>
          <w:color w:val="000000"/>
          <w:kern w:val="0"/>
          <w:szCs w:val="28"/>
        </w:rPr>
        <w:t>9.了解空间曲线的参数方程和一般方程.了解空间曲线在坐标平面上的投影，并会求该投影曲线的</w:t>
      </w:r>
    </w:p>
    <w:p w:rsidR="00ED6091" w:rsidRDefault="00ED6091" w:rsidP="00ED6091">
      <w:pPr>
        <w:widowControl/>
        <w:spacing w:line="360" w:lineRule="exact"/>
        <w:rPr>
          <w:rFonts w:ascii="宋体" w:hAnsi="宋体" w:cs="宋体"/>
          <w:color w:val="000000"/>
          <w:kern w:val="0"/>
          <w:szCs w:val="28"/>
        </w:rPr>
      </w:pPr>
      <w:r>
        <w:rPr>
          <w:rFonts w:ascii="宋体" w:hAnsi="宋体" w:cs="宋体"/>
          <w:color w:val="000000"/>
          <w:kern w:val="0"/>
          <w:szCs w:val="28"/>
        </w:rPr>
        <w:t>方程</w:t>
      </w:r>
      <w:r>
        <w:rPr>
          <w:rFonts w:ascii="宋体" w:hAnsi="宋体" w:cs="宋体" w:hint="eastAsia"/>
          <w:color w:val="000000"/>
          <w:kern w:val="0"/>
          <w:szCs w:val="28"/>
        </w:rPr>
        <w:t>。</w:t>
      </w:r>
    </w:p>
    <w:p w:rsidR="00ED6091" w:rsidRDefault="00ED6091" w:rsidP="00ED6091">
      <w:pPr>
        <w:snapToGrid w:val="0"/>
        <w:spacing w:line="360" w:lineRule="exact"/>
        <w:ind w:firstLineChars="200" w:firstLine="482"/>
        <w:rPr>
          <w:rFonts w:ascii="黑体" w:eastAsia="黑体" w:hAnsi="宋体" w:hint="eastAsia"/>
          <w:b/>
          <w:color w:val="000000"/>
          <w:kern w:val="0"/>
          <w:sz w:val="24"/>
          <w:szCs w:val="24"/>
        </w:rPr>
      </w:pPr>
      <w:r>
        <w:rPr>
          <w:rFonts w:ascii="黑体" w:eastAsia="黑体" w:hAnsi="宋体" w:hint="eastAsia"/>
          <w:b/>
          <w:color w:val="000000"/>
          <w:kern w:val="0"/>
          <w:sz w:val="24"/>
          <w:szCs w:val="24"/>
        </w:rPr>
        <w:t>(二) 主要内容</w:t>
      </w:r>
    </w:p>
    <w:p w:rsidR="00ED6091" w:rsidRDefault="00ED6091" w:rsidP="00ED6091">
      <w:pPr>
        <w:snapToGrid w:val="0"/>
        <w:spacing w:line="360" w:lineRule="exact"/>
        <w:ind w:firstLineChars="200" w:firstLine="420"/>
        <w:rPr>
          <w:rFonts w:ascii="宋体" w:hAnsi="宋体" w:cs="宋体" w:hint="eastAsia"/>
          <w:color w:val="000000"/>
          <w:kern w:val="0"/>
          <w:szCs w:val="28"/>
        </w:rPr>
      </w:pPr>
      <w:r>
        <w:rPr>
          <w:rFonts w:ascii="宋体" w:hAnsi="宋体" w:cs="宋体"/>
          <w:color w:val="000000"/>
          <w:kern w:val="0"/>
          <w:szCs w:val="28"/>
        </w:rPr>
        <w:t>向量的概念</w:t>
      </w:r>
      <w:r>
        <w:rPr>
          <w:rFonts w:ascii="宋体" w:hAnsi="宋体" w:cs="宋体" w:hint="eastAsia"/>
          <w:color w:val="000000"/>
          <w:kern w:val="0"/>
          <w:szCs w:val="28"/>
        </w:rPr>
        <w:t>与</w:t>
      </w:r>
      <w:r>
        <w:rPr>
          <w:rFonts w:ascii="宋体" w:hAnsi="宋体" w:cs="宋体"/>
          <w:color w:val="000000"/>
          <w:kern w:val="0"/>
          <w:szCs w:val="28"/>
        </w:rPr>
        <w:t>运算</w:t>
      </w:r>
      <w:r>
        <w:rPr>
          <w:rFonts w:ascii="宋体" w:hAnsi="宋体" w:cs="宋体" w:hint="eastAsia"/>
          <w:color w:val="000000"/>
          <w:kern w:val="0"/>
          <w:szCs w:val="28"/>
        </w:rPr>
        <w:t>，</w:t>
      </w:r>
      <w:r>
        <w:rPr>
          <w:rFonts w:ascii="宋体" w:hAnsi="宋体" w:cs="宋体"/>
          <w:color w:val="000000"/>
          <w:kern w:val="0"/>
          <w:szCs w:val="28"/>
        </w:rPr>
        <w:t>两向量垂直、平行的条件</w:t>
      </w:r>
      <w:r>
        <w:rPr>
          <w:rFonts w:ascii="宋体" w:hAnsi="宋体" w:cs="宋体" w:hint="eastAsia"/>
          <w:color w:val="000000"/>
          <w:kern w:val="0"/>
          <w:szCs w:val="28"/>
        </w:rPr>
        <w:t>，</w:t>
      </w:r>
      <w:r>
        <w:rPr>
          <w:rFonts w:ascii="宋体" w:hAnsi="宋体" w:cs="宋体"/>
          <w:color w:val="000000"/>
          <w:kern w:val="0"/>
          <w:szCs w:val="28"/>
        </w:rPr>
        <w:t>方向数与方向余弦</w:t>
      </w:r>
      <w:r>
        <w:rPr>
          <w:rFonts w:ascii="宋体" w:hAnsi="宋体" w:cs="宋体" w:hint="eastAsia"/>
          <w:color w:val="000000"/>
          <w:kern w:val="0"/>
          <w:szCs w:val="28"/>
        </w:rPr>
        <w:t>，</w:t>
      </w:r>
      <w:r>
        <w:rPr>
          <w:rFonts w:ascii="宋体" w:hAnsi="宋体" w:cs="宋体"/>
          <w:color w:val="000000"/>
          <w:kern w:val="0"/>
          <w:szCs w:val="28"/>
        </w:rPr>
        <w:t>曲面方程和空间曲线方程的</w:t>
      </w:r>
    </w:p>
    <w:p w:rsidR="00ED6091" w:rsidRDefault="00ED6091" w:rsidP="00ED6091">
      <w:pPr>
        <w:snapToGrid w:val="0"/>
        <w:spacing w:line="360" w:lineRule="exact"/>
        <w:rPr>
          <w:rFonts w:ascii="宋体" w:hAnsi="宋体" w:cs="宋体" w:hint="eastAsia"/>
          <w:color w:val="000000"/>
          <w:kern w:val="0"/>
          <w:szCs w:val="28"/>
        </w:rPr>
      </w:pPr>
      <w:r>
        <w:rPr>
          <w:rFonts w:ascii="宋体" w:hAnsi="宋体" w:cs="宋体"/>
          <w:color w:val="000000"/>
          <w:kern w:val="0"/>
          <w:szCs w:val="28"/>
        </w:rPr>
        <w:t>概念</w:t>
      </w:r>
      <w:r>
        <w:rPr>
          <w:rFonts w:ascii="宋体" w:hAnsi="宋体" w:cs="宋体" w:hint="eastAsia"/>
          <w:color w:val="000000"/>
          <w:kern w:val="0"/>
          <w:szCs w:val="28"/>
        </w:rPr>
        <w:t>，</w:t>
      </w:r>
      <w:r>
        <w:rPr>
          <w:rFonts w:ascii="宋体" w:hAnsi="宋体" w:cs="宋体"/>
          <w:color w:val="000000"/>
          <w:kern w:val="0"/>
          <w:szCs w:val="28"/>
        </w:rPr>
        <w:t>平面方程、直线方程</w:t>
      </w:r>
      <w:r>
        <w:rPr>
          <w:rFonts w:ascii="宋体" w:hAnsi="宋体" w:cs="宋体" w:hint="eastAsia"/>
          <w:color w:val="000000"/>
          <w:kern w:val="0"/>
          <w:szCs w:val="28"/>
        </w:rPr>
        <w:t>，</w:t>
      </w:r>
      <w:r>
        <w:rPr>
          <w:rFonts w:ascii="宋体" w:hAnsi="宋体" w:cs="宋体"/>
          <w:color w:val="000000"/>
          <w:kern w:val="0"/>
          <w:szCs w:val="28"/>
        </w:rPr>
        <w:t>平面与平面、平面与直线、直线与直线的夹角以及平行、垂直的条件</w:t>
      </w:r>
      <w:r>
        <w:rPr>
          <w:rFonts w:ascii="宋体" w:hAnsi="宋体" w:cs="宋体" w:hint="eastAsia"/>
          <w:color w:val="000000"/>
          <w:kern w:val="0"/>
          <w:szCs w:val="28"/>
        </w:rPr>
        <w:t>，</w:t>
      </w:r>
    </w:p>
    <w:p w:rsidR="00ED6091" w:rsidRDefault="00ED6091" w:rsidP="00ED6091">
      <w:pPr>
        <w:snapToGrid w:val="0"/>
        <w:spacing w:line="360" w:lineRule="exact"/>
        <w:rPr>
          <w:rFonts w:ascii="宋体" w:hAnsi="宋体" w:cs="宋体" w:hint="eastAsia"/>
          <w:color w:val="000000"/>
          <w:kern w:val="0"/>
          <w:szCs w:val="28"/>
        </w:rPr>
      </w:pPr>
      <w:r>
        <w:rPr>
          <w:rFonts w:ascii="宋体" w:hAnsi="宋体" w:cs="宋体"/>
          <w:color w:val="000000"/>
          <w:kern w:val="0"/>
          <w:szCs w:val="28"/>
        </w:rPr>
        <w:t>常用的二次曲面方程及其图形</w:t>
      </w:r>
      <w:r>
        <w:rPr>
          <w:rFonts w:ascii="宋体" w:hAnsi="宋体" w:cs="宋体" w:hint="eastAsia"/>
          <w:color w:val="000000"/>
          <w:kern w:val="0"/>
          <w:szCs w:val="28"/>
        </w:rPr>
        <w:t>，</w:t>
      </w:r>
      <w:r>
        <w:rPr>
          <w:rFonts w:ascii="宋体" w:hAnsi="宋体" w:cs="宋体"/>
          <w:color w:val="000000"/>
          <w:kern w:val="0"/>
          <w:szCs w:val="28"/>
        </w:rPr>
        <w:t>空间曲线的参数方程和一般方程</w:t>
      </w:r>
      <w:r>
        <w:rPr>
          <w:rFonts w:ascii="宋体" w:hAnsi="宋体" w:cs="宋体" w:hint="eastAsia"/>
          <w:color w:val="000000"/>
          <w:kern w:val="0"/>
          <w:szCs w:val="28"/>
        </w:rPr>
        <w:t>，</w:t>
      </w:r>
      <w:r>
        <w:rPr>
          <w:rFonts w:ascii="宋体" w:hAnsi="宋体" w:cs="宋体"/>
          <w:color w:val="000000"/>
          <w:kern w:val="0"/>
          <w:szCs w:val="28"/>
        </w:rPr>
        <w:t>空间曲线在坐标面上的投影曲线方</w:t>
      </w:r>
    </w:p>
    <w:p w:rsidR="00ED6091" w:rsidRDefault="00ED6091" w:rsidP="00ED6091">
      <w:pPr>
        <w:snapToGrid w:val="0"/>
        <w:spacing w:line="360" w:lineRule="exact"/>
        <w:rPr>
          <w:rFonts w:ascii="宋体" w:hAnsi="宋体" w:cs="宋体" w:hint="eastAsia"/>
          <w:b/>
          <w:color w:val="000000"/>
          <w:kern w:val="0"/>
          <w:szCs w:val="28"/>
        </w:rPr>
      </w:pPr>
      <w:r>
        <w:rPr>
          <w:rFonts w:ascii="宋体" w:hAnsi="宋体" w:cs="宋体"/>
          <w:color w:val="000000"/>
          <w:kern w:val="0"/>
          <w:szCs w:val="28"/>
        </w:rPr>
        <w:t>程</w:t>
      </w:r>
      <w:r>
        <w:rPr>
          <w:rFonts w:ascii="宋体" w:hAnsi="宋体" w:cs="宋体" w:hint="eastAsia"/>
          <w:color w:val="000000"/>
          <w:kern w:val="0"/>
          <w:szCs w:val="28"/>
        </w:rPr>
        <w:t>。</w:t>
      </w:r>
    </w:p>
    <w:p w:rsidR="00ED6091" w:rsidRDefault="00ED6091" w:rsidP="00ED6091">
      <w:pPr>
        <w:snapToGrid w:val="0"/>
        <w:spacing w:line="360" w:lineRule="exact"/>
        <w:ind w:firstLineChars="200" w:firstLine="482"/>
        <w:rPr>
          <w:rFonts w:ascii="黑体" w:eastAsia="黑体" w:hAnsi="宋体" w:hint="eastAsia"/>
          <w:b/>
          <w:color w:val="000000"/>
          <w:kern w:val="0"/>
          <w:sz w:val="24"/>
          <w:szCs w:val="24"/>
        </w:rPr>
      </w:pPr>
      <w:r>
        <w:rPr>
          <w:rFonts w:ascii="黑体" w:eastAsia="黑体" w:hAnsi="宋体" w:hint="eastAsia"/>
          <w:b/>
          <w:color w:val="000000"/>
          <w:kern w:val="0"/>
          <w:sz w:val="24"/>
          <w:szCs w:val="24"/>
        </w:rPr>
        <w:t>(三) 重点与难点</w:t>
      </w:r>
    </w:p>
    <w:p w:rsidR="00ED6091" w:rsidRDefault="00ED6091" w:rsidP="00ED6091">
      <w:pPr>
        <w:snapToGrid w:val="0"/>
        <w:spacing w:line="360" w:lineRule="exact"/>
        <w:ind w:firstLineChars="200" w:firstLine="420"/>
        <w:rPr>
          <w:rFonts w:ascii="宋体" w:hAnsi="宋体" w:cs="宋体" w:hint="eastAsia"/>
          <w:bCs/>
          <w:color w:val="000000"/>
          <w:kern w:val="0"/>
          <w:szCs w:val="21"/>
        </w:rPr>
      </w:pPr>
      <w:r>
        <w:rPr>
          <w:rFonts w:ascii="宋体" w:hAnsi="宋体" w:cs="宋体" w:hint="eastAsia"/>
          <w:bCs/>
          <w:color w:val="000000"/>
          <w:kern w:val="0"/>
          <w:szCs w:val="21"/>
        </w:rPr>
        <w:t>重点</w:t>
      </w:r>
      <w:r>
        <w:rPr>
          <w:rFonts w:ascii="宋体" w:hAnsi="宋体" w:cs="宋体" w:hint="eastAsia"/>
          <w:bCs/>
          <w:szCs w:val="21"/>
        </w:rPr>
        <w:t>：向量的代数运算，平面方程与空间直线方程的计算；</w:t>
      </w:r>
    </w:p>
    <w:p w:rsidR="00ED6091" w:rsidRDefault="00ED6091" w:rsidP="00ED6091">
      <w:pPr>
        <w:snapToGrid w:val="0"/>
        <w:spacing w:line="360" w:lineRule="exact"/>
        <w:ind w:firstLineChars="200" w:firstLine="420"/>
        <w:rPr>
          <w:rFonts w:ascii="宋体" w:hAnsi="宋体" w:cs="宋体" w:hint="eastAsia"/>
          <w:bCs/>
          <w:color w:val="000000"/>
          <w:kern w:val="0"/>
          <w:szCs w:val="21"/>
        </w:rPr>
      </w:pPr>
      <w:r>
        <w:rPr>
          <w:rFonts w:ascii="宋体" w:hAnsi="宋体" w:cs="宋体" w:hint="eastAsia"/>
          <w:bCs/>
          <w:color w:val="000000"/>
          <w:kern w:val="0"/>
          <w:szCs w:val="21"/>
        </w:rPr>
        <w:t>难点</w:t>
      </w:r>
      <w:r>
        <w:rPr>
          <w:rFonts w:ascii="宋体" w:hAnsi="宋体" w:cs="宋体" w:hint="eastAsia"/>
          <w:bCs/>
          <w:szCs w:val="21"/>
        </w:rPr>
        <w:t>：向量的混合积。</w:t>
      </w:r>
    </w:p>
    <w:p w:rsidR="00ED6091" w:rsidRDefault="00ED6091" w:rsidP="00ED6091">
      <w:pPr>
        <w:snapToGrid w:val="0"/>
        <w:spacing w:line="360" w:lineRule="exact"/>
        <w:ind w:firstLineChars="200" w:firstLine="482"/>
        <w:rPr>
          <w:rFonts w:ascii="黑体" w:eastAsia="黑体" w:hAnsi="宋体" w:hint="eastAsia"/>
          <w:b/>
          <w:color w:val="000000"/>
          <w:kern w:val="0"/>
          <w:sz w:val="24"/>
          <w:szCs w:val="24"/>
        </w:rPr>
      </w:pPr>
      <w:r>
        <w:rPr>
          <w:rFonts w:ascii="黑体" w:eastAsia="黑体" w:hAnsi="宋体" w:hint="eastAsia"/>
          <w:b/>
          <w:color w:val="000000"/>
          <w:kern w:val="0"/>
          <w:sz w:val="24"/>
          <w:szCs w:val="24"/>
        </w:rPr>
        <w:t>第二章 多元函数微分学</w:t>
      </w:r>
    </w:p>
    <w:p w:rsidR="00ED6091" w:rsidRDefault="00ED6091" w:rsidP="00ED6091">
      <w:pPr>
        <w:snapToGrid w:val="0"/>
        <w:spacing w:line="360" w:lineRule="exact"/>
        <w:ind w:firstLineChars="200" w:firstLine="482"/>
        <w:rPr>
          <w:rFonts w:ascii="黑体" w:eastAsia="黑体" w:hAnsi="宋体" w:hint="eastAsia"/>
          <w:b/>
          <w:color w:val="000000"/>
          <w:kern w:val="0"/>
          <w:sz w:val="24"/>
          <w:szCs w:val="24"/>
        </w:rPr>
      </w:pPr>
      <w:r>
        <w:rPr>
          <w:rFonts w:ascii="黑体" w:eastAsia="黑体" w:hAnsi="宋体" w:hint="eastAsia"/>
          <w:b/>
          <w:color w:val="000000"/>
          <w:kern w:val="0"/>
          <w:sz w:val="24"/>
          <w:szCs w:val="24"/>
        </w:rPr>
        <w:t>(一) 教学要求</w:t>
      </w:r>
    </w:p>
    <w:p w:rsidR="00ED6091" w:rsidRDefault="00ED6091" w:rsidP="00ED6091">
      <w:pPr>
        <w:snapToGrid w:val="0"/>
        <w:spacing w:line="360" w:lineRule="exact"/>
        <w:ind w:firstLineChars="200" w:firstLine="420"/>
        <w:rPr>
          <w:rFonts w:ascii="宋体" w:hAnsi="宋体" w:cs="宋体" w:hint="eastAsia"/>
          <w:b/>
          <w:color w:val="000000"/>
          <w:kern w:val="0"/>
          <w:szCs w:val="28"/>
        </w:rPr>
      </w:pPr>
      <w:r>
        <w:rPr>
          <w:rFonts w:ascii="宋体" w:hAnsi="宋体" w:hint="eastAsia"/>
          <w:szCs w:val="21"/>
        </w:rPr>
        <w:t>通过本节学习，要求做到：</w:t>
      </w:r>
    </w:p>
    <w:p w:rsidR="00ED6091" w:rsidRDefault="00ED6091" w:rsidP="00ED6091">
      <w:pPr>
        <w:snapToGrid w:val="0"/>
        <w:spacing w:line="360" w:lineRule="exact"/>
        <w:ind w:firstLineChars="200" w:firstLine="420"/>
        <w:rPr>
          <w:rFonts w:ascii="宋体" w:hAnsi="宋体" w:cs="宋体" w:hint="eastAsia"/>
          <w:b/>
          <w:color w:val="000000"/>
          <w:kern w:val="0"/>
          <w:szCs w:val="28"/>
        </w:rPr>
      </w:pPr>
      <w:r>
        <w:rPr>
          <w:rFonts w:ascii="宋体" w:hAnsi="宋体" w:cs="宋体"/>
          <w:color w:val="000000"/>
          <w:kern w:val="0"/>
          <w:szCs w:val="28"/>
        </w:rPr>
        <w:t>1.理解多元函数的概念，理解二元函数的几何意义</w:t>
      </w:r>
      <w:r>
        <w:rPr>
          <w:rFonts w:ascii="宋体" w:hAnsi="宋体" w:cs="宋体" w:hint="eastAsia"/>
          <w:color w:val="000000"/>
          <w:kern w:val="0"/>
          <w:szCs w:val="28"/>
        </w:rPr>
        <w:t>；</w:t>
      </w:r>
    </w:p>
    <w:p w:rsidR="00ED6091" w:rsidRDefault="00ED6091" w:rsidP="00ED6091">
      <w:pPr>
        <w:snapToGrid w:val="0"/>
        <w:spacing w:line="360" w:lineRule="exact"/>
        <w:ind w:firstLineChars="200" w:firstLine="420"/>
        <w:rPr>
          <w:rFonts w:ascii="宋体" w:hAnsi="宋体" w:cs="宋体" w:hint="eastAsia"/>
          <w:b/>
          <w:color w:val="000000"/>
          <w:kern w:val="0"/>
          <w:szCs w:val="28"/>
        </w:rPr>
      </w:pPr>
      <w:r>
        <w:rPr>
          <w:rFonts w:ascii="宋体" w:hAnsi="宋体" w:cs="宋体"/>
          <w:color w:val="000000"/>
          <w:kern w:val="0"/>
          <w:szCs w:val="28"/>
        </w:rPr>
        <w:t>2.了解二元函数的极限与连续的概念以及有界闭区域上连续函数的性质</w:t>
      </w:r>
      <w:r>
        <w:rPr>
          <w:rFonts w:ascii="宋体" w:hAnsi="宋体" w:cs="宋体" w:hint="eastAsia"/>
          <w:color w:val="000000"/>
          <w:kern w:val="0"/>
          <w:szCs w:val="28"/>
        </w:rPr>
        <w:t>；</w:t>
      </w:r>
    </w:p>
    <w:p w:rsidR="00ED6091" w:rsidRDefault="00ED6091" w:rsidP="00ED6091">
      <w:pPr>
        <w:snapToGrid w:val="0"/>
        <w:spacing w:line="360" w:lineRule="exact"/>
        <w:ind w:firstLineChars="200" w:firstLine="420"/>
        <w:rPr>
          <w:rFonts w:ascii="宋体" w:hAnsi="宋体" w:cs="宋体" w:hint="eastAsia"/>
          <w:b/>
          <w:color w:val="000000"/>
          <w:kern w:val="0"/>
          <w:szCs w:val="28"/>
        </w:rPr>
      </w:pPr>
      <w:r>
        <w:rPr>
          <w:rFonts w:ascii="宋体" w:hAnsi="宋体" w:cs="宋体"/>
          <w:color w:val="000000"/>
          <w:kern w:val="0"/>
          <w:szCs w:val="28"/>
        </w:rPr>
        <w:t>3.理解多元函数偏导数和全微分的概念，会求全微分，了解全微分存在的必要条件和充分条</w:t>
      </w:r>
      <w:r>
        <w:rPr>
          <w:rFonts w:ascii="宋体" w:hAnsi="宋体" w:cs="宋体"/>
          <w:color w:val="000000"/>
          <w:kern w:val="0"/>
          <w:szCs w:val="28"/>
        </w:rPr>
        <w:lastRenderedPageBreak/>
        <w:t>件，了解全微分形式的不变性</w:t>
      </w:r>
      <w:r>
        <w:rPr>
          <w:rFonts w:ascii="宋体" w:hAnsi="宋体" w:cs="宋体" w:hint="eastAsia"/>
          <w:color w:val="000000"/>
          <w:kern w:val="0"/>
          <w:szCs w:val="28"/>
        </w:rPr>
        <w:t>；</w:t>
      </w:r>
    </w:p>
    <w:p w:rsidR="00ED6091" w:rsidRDefault="00ED6091" w:rsidP="00ED6091">
      <w:pPr>
        <w:snapToGrid w:val="0"/>
        <w:spacing w:line="360" w:lineRule="exact"/>
        <w:ind w:firstLineChars="200" w:firstLine="420"/>
        <w:rPr>
          <w:rFonts w:ascii="宋体" w:hAnsi="宋体" w:cs="宋体" w:hint="eastAsia"/>
          <w:b/>
          <w:color w:val="000000"/>
          <w:kern w:val="0"/>
          <w:szCs w:val="28"/>
        </w:rPr>
      </w:pPr>
      <w:r>
        <w:rPr>
          <w:rFonts w:ascii="宋体" w:hAnsi="宋体" w:cs="宋体"/>
          <w:color w:val="000000"/>
          <w:kern w:val="0"/>
          <w:szCs w:val="28"/>
        </w:rPr>
        <w:t>4.理解方向导数与梯度的概念，并掌握其计算方法</w:t>
      </w:r>
      <w:r>
        <w:rPr>
          <w:rFonts w:ascii="宋体" w:hAnsi="宋体" w:cs="宋体" w:hint="eastAsia"/>
          <w:color w:val="000000"/>
          <w:kern w:val="0"/>
          <w:szCs w:val="28"/>
        </w:rPr>
        <w:t>；</w:t>
      </w:r>
    </w:p>
    <w:p w:rsidR="00ED6091" w:rsidRDefault="00ED6091" w:rsidP="00ED6091">
      <w:pPr>
        <w:snapToGrid w:val="0"/>
        <w:spacing w:line="360" w:lineRule="exact"/>
        <w:ind w:firstLineChars="200" w:firstLine="420"/>
        <w:rPr>
          <w:rFonts w:ascii="宋体" w:hAnsi="宋体" w:cs="宋体" w:hint="eastAsia"/>
          <w:b/>
          <w:color w:val="000000"/>
          <w:kern w:val="0"/>
          <w:szCs w:val="28"/>
        </w:rPr>
      </w:pPr>
      <w:r>
        <w:rPr>
          <w:rFonts w:ascii="宋体" w:hAnsi="宋体" w:cs="宋体"/>
          <w:color w:val="000000"/>
          <w:kern w:val="0"/>
          <w:szCs w:val="28"/>
        </w:rPr>
        <w:t>5.掌握多元复合函数一阶、二阶偏导数的求法</w:t>
      </w:r>
      <w:r>
        <w:rPr>
          <w:rFonts w:ascii="宋体" w:hAnsi="宋体" w:cs="宋体" w:hint="eastAsia"/>
          <w:color w:val="000000"/>
          <w:kern w:val="0"/>
          <w:szCs w:val="28"/>
        </w:rPr>
        <w:t>；</w:t>
      </w:r>
    </w:p>
    <w:p w:rsidR="00ED6091" w:rsidRDefault="00ED6091" w:rsidP="00ED6091">
      <w:pPr>
        <w:snapToGrid w:val="0"/>
        <w:spacing w:line="360" w:lineRule="exact"/>
        <w:ind w:firstLineChars="200" w:firstLine="420"/>
        <w:rPr>
          <w:rFonts w:ascii="宋体" w:hAnsi="宋体" w:cs="宋体" w:hint="eastAsia"/>
          <w:b/>
          <w:color w:val="000000"/>
          <w:kern w:val="0"/>
          <w:szCs w:val="28"/>
        </w:rPr>
      </w:pPr>
      <w:r>
        <w:rPr>
          <w:rFonts w:ascii="宋体" w:hAnsi="宋体" w:cs="宋体"/>
          <w:color w:val="000000"/>
          <w:kern w:val="0"/>
          <w:szCs w:val="28"/>
        </w:rPr>
        <w:t>6.了解隐函数存在定理，会求多元隐函数的偏导数</w:t>
      </w:r>
      <w:r>
        <w:rPr>
          <w:rFonts w:ascii="宋体" w:hAnsi="宋体" w:cs="宋体" w:hint="eastAsia"/>
          <w:color w:val="000000"/>
          <w:kern w:val="0"/>
          <w:szCs w:val="28"/>
        </w:rPr>
        <w:t>；</w:t>
      </w:r>
    </w:p>
    <w:p w:rsidR="00ED6091" w:rsidRDefault="00ED6091" w:rsidP="00ED6091">
      <w:pPr>
        <w:snapToGrid w:val="0"/>
        <w:spacing w:line="360" w:lineRule="exact"/>
        <w:ind w:firstLineChars="200" w:firstLine="420"/>
        <w:rPr>
          <w:rFonts w:ascii="宋体" w:hAnsi="宋体" w:cs="宋体" w:hint="eastAsia"/>
          <w:b/>
          <w:color w:val="000000"/>
          <w:kern w:val="0"/>
          <w:szCs w:val="28"/>
        </w:rPr>
      </w:pPr>
      <w:r>
        <w:rPr>
          <w:rFonts w:ascii="宋体" w:hAnsi="宋体" w:cs="宋体"/>
          <w:color w:val="000000"/>
          <w:kern w:val="0"/>
          <w:szCs w:val="28"/>
        </w:rPr>
        <w:t>7.了解空间曲线的切线和法平面及曲面的切平面和法线的概念，会求它们的方程</w:t>
      </w:r>
      <w:r>
        <w:rPr>
          <w:rFonts w:ascii="宋体" w:hAnsi="宋体" w:cs="宋体" w:hint="eastAsia"/>
          <w:color w:val="000000"/>
          <w:kern w:val="0"/>
          <w:szCs w:val="28"/>
        </w:rPr>
        <w:t>；</w:t>
      </w:r>
    </w:p>
    <w:p w:rsidR="00ED6091" w:rsidRDefault="00ED6091" w:rsidP="00ED6091">
      <w:pPr>
        <w:snapToGrid w:val="0"/>
        <w:spacing w:line="360" w:lineRule="exact"/>
        <w:ind w:firstLineChars="200" w:firstLine="420"/>
        <w:rPr>
          <w:rFonts w:ascii="宋体" w:hAnsi="宋体" w:cs="宋体" w:hint="eastAsia"/>
          <w:b/>
          <w:color w:val="000000"/>
          <w:kern w:val="0"/>
          <w:szCs w:val="28"/>
        </w:rPr>
      </w:pPr>
      <w:r>
        <w:rPr>
          <w:rFonts w:ascii="宋体" w:hAnsi="宋体" w:cs="宋体"/>
          <w:color w:val="000000"/>
          <w:kern w:val="0"/>
          <w:szCs w:val="28"/>
        </w:rPr>
        <w:t>8.了解二元函数的二阶泰勒公式</w:t>
      </w:r>
      <w:r>
        <w:rPr>
          <w:rFonts w:ascii="宋体" w:hAnsi="宋体" w:cs="宋体" w:hint="eastAsia"/>
          <w:color w:val="000000"/>
          <w:kern w:val="0"/>
          <w:szCs w:val="28"/>
        </w:rPr>
        <w:t>；</w:t>
      </w:r>
    </w:p>
    <w:p w:rsidR="00ED6091" w:rsidRDefault="00ED6091" w:rsidP="00ED6091">
      <w:pPr>
        <w:snapToGrid w:val="0"/>
        <w:spacing w:line="360" w:lineRule="exact"/>
        <w:ind w:firstLineChars="200" w:firstLine="420"/>
        <w:rPr>
          <w:rFonts w:ascii="宋体" w:hAnsi="宋体" w:cs="宋体"/>
          <w:b/>
          <w:color w:val="000000"/>
          <w:kern w:val="0"/>
          <w:szCs w:val="28"/>
        </w:rPr>
      </w:pPr>
      <w:r>
        <w:rPr>
          <w:rFonts w:ascii="宋体" w:hAnsi="宋体" w:cs="宋体"/>
          <w:color w:val="000000"/>
          <w:kern w:val="0"/>
          <w:szCs w:val="28"/>
        </w:rPr>
        <w:t>9.理解多元函数极值和条件极值的概念，掌握多元函数极值存在的必要条件，了解二元函数极值存在的充分条件，会求二元函数的极值，会用拉格朗日乘数法求条件极值，会求简单多元函数的最大值和最小值，并会解决一些简单的应用问题</w:t>
      </w:r>
      <w:r>
        <w:rPr>
          <w:rFonts w:ascii="宋体" w:hAnsi="宋体" w:cs="宋体" w:hint="eastAsia"/>
          <w:color w:val="000000"/>
          <w:kern w:val="0"/>
          <w:szCs w:val="28"/>
        </w:rPr>
        <w:t>。</w:t>
      </w:r>
    </w:p>
    <w:p w:rsidR="00ED6091" w:rsidRDefault="00ED6091" w:rsidP="00ED6091">
      <w:pPr>
        <w:snapToGrid w:val="0"/>
        <w:spacing w:line="360" w:lineRule="exact"/>
        <w:ind w:firstLineChars="200" w:firstLine="482"/>
        <w:rPr>
          <w:rFonts w:ascii="黑体" w:eastAsia="黑体" w:hAnsi="宋体" w:hint="eastAsia"/>
          <w:b/>
          <w:color w:val="000000"/>
          <w:kern w:val="0"/>
          <w:sz w:val="24"/>
          <w:szCs w:val="24"/>
        </w:rPr>
      </w:pPr>
      <w:r>
        <w:rPr>
          <w:rFonts w:ascii="黑体" w:eastAsia="黑体" w:hAnsi="宋体" w:hint="eastAsia"/>
          <w:b/>
          <w:color w:val="000000"/>
          <w:kern w:val="0"/>
          <w:sz w:val="24"/>
          <w:szCs w:val="24"/>
        </w:rPr>
        <w:t>(二) 主要内容</w:t>
      </w:r>
    </w:p>
    <w:p w:rsidR="00ED6091" w:rsidRDefault="00ED6091" w:rsidP="00ED6091">
      <w:pPr>
        <w:snapToGrid w:val="0"/>
        <w:spacing w:line="360" w:lineRule="exact"/>
        <w:ind w:firstLineChars="200" w:firstLine="420"/>
        <w:rPr>
          <w:rFonts w:ascii="宋体" w:hAnsi="宋体" w:cs="宋体" w:hint="eastAsia"/>
          <w:color w:val="000000"/>
          <w:kern w:val="0"/>
          <w:szCs w:val="28"/>
        </w:rPr>
      </w:pPr>
      <w:r>
        <w:rPr>
          <w:rFonts w:ascii="宋体" w:hAnsi="宋体" w:cs="宋体"/>
          <w:color w:val="000000"/>
          <w:kern w:val="0"/>
          <w:szCs w:val="28"/>
        </w:rPr>
        <w:t>多元函数的概念</w:t>
      </w:r>
      <w:r>
        <w:rPr>
          <w:rFonts w:ascii="宋体" w:hAnsi="宋体" w:cs="宋体" w:hint="eastAsia"/>
          <w:color w:val="000000"/>
          <w:kern w:val="0"/>
          <w:szCs w:val="28"/>
        </w:rPr>
        <w:t>，</w:t>
      </w:r>
      <w:r>
        <w:rPr>
          <w:rFonts w:ascii="宋体" w:hAnsi="宋体" w:cs="宋体"/>
          <w:color w:val="000000"/>
          <w:kern w:val="0"/>
          <w:szCs w:val="28"/>
        </w:rPr>
        <w:t>二元函数的极限与连续的概念</w:t>
      </w:r>
      <w:r>
        <w:rPr>
          <w:rFonts w:ascii="宋体" w:hAnsi="宋体" w:cs="宋体" w:hint="eastAsia"/>
          <w:color w:val="000000"/>
          <w:kern w:val="0"/>
          <w:szCs w:val="28"/>
        </w:rPr>
        <w:t>与</w:t>
      </w:r>
      <w:r>
        <w:rPr>
          <w:rFonts w:ascii="宋体" w:hAnsi="宋体" w:cs="宋体"/>
          <w:color w:val="000000"/>
          <w:kern w:val="0"/>
          <w:szCs w:val="28"/>
        </w:rPr>
        <w:t>性质</w:t>
      </w:r>
      <w:r>
        <w:rPr>
          <w:rFonts w:ascii="宋体" w:hAnsi="宋体" w:cs="宋体" w:hint="eastAsia"/>
          <w:color w:val="000000"/>
          <w:kern w:val="0"/>
          <w:szCs w:val="28"/>
        </w:rPr>
        <w:t>，</w:t>
      </w:r>
      <w:r>
        <w:rPr>
          <w:rFonts w:ascii="宋体" w:hAnsi="宋体" w:cs="宋体"/>
          <w:color w:val="000000"/>
          <w:kern w:val="0"/>
          <w:szCs w:val="28"/>
        </w:rPr>
        <w:t>多元函数的偏导数和全微分</w:t>
      </w:r>
      <w:r>
        <w:rPr>
          <w:rFonts w:ascii="宋体" w:hAnsi="宋体" w:cs="宋体" w:hint="eastAsia"/>
          <w:color w:val="000000"/>
          <w:kern w:val="0"/>
          <w:szCs w:val="28"/>
        </w:rPr>
        <w:t>，</w:t>
      </w:r>
      <w:r>
        <w:rPr>
          <w:rFonts w:ascii="宋体" w:hAnsi="宋体" w:cs="宋体"/>
          <w:color w:val="000000"/>
          <w:kern w:val="0"/>
          <w:szCs w:val="28"/>
        </w:rPr>
        <w:t>全微分存</w:t>
      </w:r>
    </w:p>
    <w:p w:rsidR="00ED6091" w:rsidRDefault="00ED6091" w:rsidP="00ED6091">
      <w:pPr>
        <w:snapToGrid w:val="0"/>
        <w:spacing w:line="360" w:lineRule="exact"/>
        <w:rPr>
          <w:rFonts w:ascii="宋体" w:hAnsi="宋体" w:cs="宋体" w:hint="eastAsia"/>
          <w:color w:val="000000"/>
          <w:kern w:val="0"/>
          <w:szCs w:val="28"/>
        </w:rPr>
      </w:pPr>
      <w:r>
        <w:rPr>
          <w:rFonts w:ascii="宋体" w:hAnsi="宋体" w:cs="宋体"/>
          <w:color w:val="000000"/>
          <w:kern w:val="0"/>
          <w:szCs w:val="28"/>
        </w:rPr>
        <w:t>在的必要条件和充分条件</w:t>
      </w:r>
      <w:r>
        <w:rPr>
          <w:rFonts w:ascii="宋体" w:hAnsi="宋体" w:cs="宋体" w:hint="eastAsia"/>
          <w:color w:val="000000"/>
          <w:kern w:val="0"/>
          <w:szCs w:val="28"/>
        </w:rPr>
        <w:t>，</w:t>
      </w:r>
      <w:r>
        <w:rPr>
          <w:rFonts w:ascii="宋体" w:hAnsi="宋体" w:cs="宋体"/>
          <w:color w:val="000000"/>
          <w:kern w:val="0"/>
          <w:szCs w:val="28"/>
        </w:rPr>
        <w:t>多元复合函数、隐函数的求导法</w:t>
      </w:r>
      <w:r>
        <w:rPr>
          <w:rFonts w:ascii="宋体" w:hAnsi="宋体" w:cs="宋体" w:hint="eastAsia"/>
          <w:color w:val="000000"/>
          <w:kern w:val="0"/>
          <w:szCs w:val="28"/>
        </w:rPr>
        <w:t>，</w:t>
      </w:r>
      <w:r>
        <w:rPr>
          <w:rFonts w:ascii="宋体" w:hAnsi="宋体" w:cs="宋体"/>
          <w:color w:val="000000"/>
          <w:kern w:val="0"/>
          <w:szCs w:val="28"/>
        </w:rPr>
        <w:t>二阶偏导数</w:t>
      </w:r>
      <w:r>
        <w:rPr>
          <w:rFonts w:ascii="宋体" w:hAnsi="宋体" w:cs="宋体" w:hint="eastAsia"/>
          <w:color w:val="000000"/>
          <w:kern w:val="0"/>
          <w:szCs w:val="28"/>
        </w:rPr>
        <w:t>，</w:t>
      </w:r>
      <w:r>
        <w:rPr>
          <w:rFonts w:ascii="宋体" w:hAnsi="宋体" w:cs="宋体"/>
          <w:color w:val="000000"/>
          <w:kern w:val="0"/>
          <w:szCs w:val="28"/>
        </w:rPr>
        <w:t>方向导数和梯度</w:t>
      </w:r>
      <w:r>
        <w:rPr>
          <w:rFonts w:ascii="宋体" w:hAnsi="宋体" w:cs="宋体" w:hint="eastAsia"/>
          <w:color w:val="000000"/>
          <w:kern w:val="0"/>
          <w:szCs w:val="28"/>
        </w:rPr>
        <w:t>，</w:t>
      </w:r>
      <w:r>
        <w:rPr>
          <w:rFonts w:ascii="宋体" w:hAnsi="宋体" w:cs="宋体"/>
          <w:color w:val="000000"/>
          <w:kern w:val="0"/>
          <w:szCs w:val="28"/>
        </w:rPr>
        <w:t>空间曲</w:t>
      </w:r>
    </w:p>
    <w:p w:rsidR="00ED6091" w:rsidRDefault="00ED6091" w:rsidP="00ED6091">
      <w:pPr>
        <w:snapToGrid w:val="0"/>
        <w:spacing w:line="360" w:lineRule="exact"/>
        <w:rPr>
          <w:rFonts w:ascii="宋体" w:hAnsi="宋体" w:cs="宋体" w:hint="eastAsia"/>
          <w:color w:val="000000"/>
          <w:kern w:val="0"/>
          <w:szCs w:val="28"/>
        </w:rPr>
      </w:pPr>
      <w:r>
        <w:rPr>
          <w:rFonts w:ascii="宋体" w:hAnsi="宋体" w:cs="宋体"/>
          <w:color w:val="000000"/>
          <w:kern w:val="0"/>
          <w:szCs w:val="28"/>
        </w:rPr>
        <w:t>线的切线和法平面</w:t>
      </w:r>
      <w:r>
        <w:rPr>
          <w:rFonts w:ascii="宋体" w:hAnsi="宋体" w:cs="宋体" w:hint="eastAsia"/>
          <w:color w:val="000000"/>
          <w:kern w:val="0"/>
          <w:szCs w:val="28"/>
        </w:rPr>
        <w:t>，</w:t>
      </w:r>
      <w:r>
        <w:rPr>
          <w:rFonts w:ascii="宋体" w:hAnsi="宋体" w:cs="宋体"/>
          <w:color w:val="000000"/>
          <w:kern w:val="0"/>
          <w:szCs w:val="28"/>
        </w:rPr>
        <w:t>曲面的切平面和法线</w:t>
      </w:r>
      <w:r>
        <w:rPr>
          <w:rFonts w:ascii="宋体" w:hAnsi="宋体" w:cs="宋体" w:hint="eastAsia"/>
          <w:color w:val="000000"/>
          <w:kern w:val="0"/>
          <w:szCs w:val="28"/>
        </w:rPr>
        <w:t>，</w:t>
      </w:r>
      <w:r>
        <w:rPr>
          <w:rFonts w:ascii="宋体" w:hAnsi="宋体" w:cs="宋体"/>
          <w:color w:val="000000"/>
          <w:kern w:val="0"/>
          <w:szCs w:val="28"/>
        </w:rPr>
        <w:t>二元函数的二阶泰勒公式</w:t>
      </w:r>
      <w:r>
        <w:rPr>
          <w:rFonts w:ascii="宋体" w:hAnsi="宋体" w:cs="宋体" w:hint="eastAsia"/>
          <w:color w:val="000000"/>
          <w:kern w:val="0"/>
          <w:szCs w:val="28"/>
        </w:rPr>
        <w:t>，</w:t>
      </w:r>
      <w:r>
        <w:rPr>
          <w:rFonts w:ascii="宋体" w:hAnsi="宋体" w:cs="宋体"/>
          <w:color w:val="000000"/>
          <w:kern w:val="0"/>
          <w:szCs w:val="28"/>
        </w:rPr>
        <w:t>多元函数的极值和条件极值</w:t>
      </w:r>
      <w:r>
        <w:rPr>
          <w:rFonts w:ascii="宋体" w:hAnsi="宋体" w:cs="宋体" w:hint="eastAsia"/>
          <w:color w:val="000000"/>
          <w:kern w:val="0"/>
          <w:szCs w:val="28"/>
        </w:rPr>
        <w:t>，</w:t>
      </w:r>
    </w:p>
    <w:p w:rsidR="00ED6091" w:rsidRDefault="00ED6091" w:rsidP="00ED6091">
      <w:pPr>
        <w:snapToGrid w:val="0"/>
        <w:spacing w:line="360" w:lineRule="exact"/>
        <w:rPr>
          <w:rFonts w:ascii="宋体" w:hAnsi="宋体" w:cs="宋体" w:hint="eastAsia"/>
          <w:color w:val="000000"/>
          <w:kern w:val="0"/>
          <w:szCs w:val="28"/>
        </w:rPr>
      </w:pPr>
      <w:r>
        <w:rPr>
          <w:rFonts w:ascii="宋体" w:hAnsi="宋体" w:cs="宋体"/>
          <w:color w:val="000000"/>
          <w:kern w:val="0"/>
          <w:szCs w:val="28"/>
        </w:rPr>
        <w:t>多元函数的最大值、最小值及其简单应用</w:t>
      </w:r>
      <w:r>
        <w:rPr>
          <w:rFonts w:ascii="宋体" w:hAnsi="宋体" w:cs="宋体" w:hint="eastAsia"/>
          <w:color w:val="000000"/>
          <w:kern w:val="0"/>
          <w:szCs w:val="28"/>
        </w:rPr>
        <w:t>。</w:t>
      </w:r>
    </w:p>
    <w:p w:rsidR="00ED6091" w:rsidRDefault="00ED6091" w:rsidP="00ED6091">
      <w:pPr>
        <w:snapToGrid w:val="0"/>
        <w:spacing w:line="360" w:lineRule="exact"/>
        <w:ind w:firstLineChars="200" w:firstLine="482"/>
        <w:rPr>
          <w:rFonts w:ascii="黑体" w:eastAsia="黑体" w:hAnsi="宋体" w:hint="eastAsia"/>
          <w:b/>
          <w:color w:val="000000"/>
          <w:kern w:val="0"/>
          <w:sz w:val="24"/>
          <w:szCs w:val="24"/>
        </w:rPr>
      </w:pPr>
      <w:r>
        <w:rPr>
          <w:rFonts w:ascii="黑体" w:eastAsia="黑体" w:hAnsi="宋体" w:hint="eastAsia"/>
          <w:b/>
          <w:color w:val="000000"/>
          <w:kern w:val="0"/>
          <w:sz w:val="24"/>
          <w:szCs w:val="24"/>
        </w:rPr>
        <w:t>(三) 重点与难点</w:t>
      </w:r>
    </w:p>
    <w:p w:rsidR="00ED6091" w:rsidRDefault="00ED6091" w:rsidP="00ED6091">
      <w:pPr>
        <w:snapToGrid w:val="0"/>
        <w:spacing w:line="360" w:lineRule="exact"/>
        <w:ind w:firstLineChars="200" w:firstLine="420"/>
        <w:rPr>
          <w:rFonts w:ascii="宋体" w:hAnsi="宋体" w:cs="宋体" w:hint="eastAsia"/>
          <w:bCs/>
          <w:color w:val="000000"/>
          <w:kern w:val="0"/>
          <w:szCs w:val="21"/>
        </w:rPr>
      </w:pPr>
      <w:r>
        <w:rPr>
          <w:rFonts w:ascii="宋体" w:hAnsi="宋体" w:cs="宋体" w:hint="eastAsia"/>
          <w:bCs/>
          <w:color w:val="000000"/>
          <w:kern w:val="0"/>
          <w:szCs w:val="21"/>
        </w:rPr>
        <w:t>重点</w:t>
      </w:r>
      <w:r>
        <w:rPr>
          <w:rFonts w:ascii="宋体" w:hAnsi="宋体" w:cs="宋体" w:hint="eastAsia"/>
          <w:bCs/>
          <w:szCs w:val="21"/>
        </w:rPr>
        <w:t>：偏导数的概念与计算，多元函数在求极值和最值中的应用；</w:t>
      </w:r>
    </w:p>
    <w:p w:rsidR="00ED6091" w:rsidRDefault="00ED6091" w:rsidP="00ED6091">
      <w:pPr>
        <w:snapToGrid w:val="0"/>
        <w:spacing w:line="360" w:lineRule="exact"/>
        <w:ind w:firstLineChars="200" w:firstLine="420"/>
        <w:rPr>
          <w:rFonts w:ascii="宋体" w:hAnsi="宋体" w:cs="宋体" w:hint="eastAsia"/>
          <w:bCs/>
          <w:color w:val="000000"/>
          <w:kern w:val="0"/>
          <w:szCs w:val="21"/>
        </w:rPr>
      </w:pPr>
      <w:r>
        <w:rPr>
          <w:rFonts w:ascii="宋体" w:hAnsi="宋体" w:cs="宋体" w:hint="eastAsia"/>
          <w:bCs/>
          <w:color w:val="000000"/>
          <w:kern w:val="0"/>
          <w:szCs w:val="21"/>
        </w:rPr>
        <w:t>难点</w:t>
      </w:r>
      <w:r>
        <w:rPr>
          <w:rFonts w:ascii="宋体" w:hAnsi="宋体" w:cs="宋体" w:hint="eastAsia"/>
          <w:bCs/>
          <w:szCs w:val="21"/>
        </w:rPr>
        <w:t>：抽象函数二阶导数的计算，二元函数最值的计算。</w:t>
      </w:r>
    </w:p>
    <w:p w:rsidR="00ED6091" w:rsidRDefault="00ED6091" w:rsidP="00ED6091">
      <w:pPr>
        <w:snapToGrid w:val="0"/>
        <w:spacing w:line="360" w:lineRule="exact"/>
        <w:ind w:firstLineChars="200" w:firstLine="482"/>
        <w:rPr>
          <w:rFonts w:ascii="黑体" w:eastAsia="黑体" w:hAnsi="宋体" w:hint="eastAsia"/>
          <w:b/>
          <w:color w:val="000000"/>
          <w:kern w:val="0"/>
          <w:sz w:val="24"/>
          <w:szCs w:val="24"/>
        </w:rPr>
      </w:pPr>
      <w:r>
        <w:rPr>
          <w:rFonts w:ascii="黑体" w:eastAsia="黑体" w:hAnsi="宋体" w:hint="eastAsia"/>
          <w:b/>
          <w:color w:val="000000"/>
          <w:kern w:val="0"/>
          <w:sz w:val="24"/>
          <w:szCs w:val="24"/>
        </w:rPr>
        <w:t>第三章 多元函数积分学</w:t>
      </w:r>
    </w:p>
    <w:p w:rsidR="00ED6091" w:rsidRDefault="00ED6091" w:rsidP="00ED6091">
      <w:pPr>
        <w:snapToGrid w:val="0"/>
        <w:spacing w:line="360" w:lineRule="exact"/>
        <w:ind w:firstLineChars="200" w:firstLine="482"/>
        <w:rPr>
          <w:rFonts w:ascii="黑体" w:eastAsia="黑体" w:hAnsi="宋体" w:hint="eastAsia"/>
          <w:b/>
          <w:color w:val="000000"/>
          <w:kern w:val="0"/>
          <w:sz w:val="24"/>
          <w:szCs w:val="24"/>
        </w:rPr>
      </w:pPr>
      <w:r>
        <w:rPr>
          <w:rFonts w:ascii="黑体" w:eastAsia="黑体" w:hAnsi="宋体" w:hint="eastAsia"/>
          <w:b/>
          <w:color w:val="000000"/>
          <w:kern w:val="0"/>
          <w:sz w:val="24"/>
          <w:szCs w:val="24"/>
        </w:rPr>
        <w:t>(一) 教学要求</w:t>
      </w:r>
    </w:p>
    <w:p w:rsidR="00ED6091" w:rsidRDefault="00ED6091" w:rsidP="00ED6091">
      <w:pPr>
        <w:snapToGrid w:val="0"/>
        <w:spacing w:line="360" w:lineRule="exact"/>
        <w:ind w:firstLineChars="200" w:firstLine="420"/>
        <w:rPr>
          <w:rFonts w:ascii="宋体" w:hAnsi="宋体" w:cs="宋体" w:hint="eastAsia"/>
          <w:b/>
          <w:color w:val="000000"/>
          <w:kern w:val="0"/>
          <w:szCs w:val="28"/>
        </w:rPr>
      </w:pPr>
      <w:r>
        <w:rPr>
          <w:rFonts w:ascii="宋体" w:hAnsi="宋体" w:hint="eastAsia"/>
          <w:szCs w:val="21"/>
        </w:rPr>
        <w:t>通过本节学习，要求做到：</w:t>
      </w:r>
    </w:p>
    <w:p w:rsidR="00ED6091" w:rsidRDefault="00ED6091" w:rsidP="00ED6091">
      <w:pPr>
        <w:snapToGrid w:val="0"/>
        <w:spacing w:line="360" w:lineRule="exact"/>
        <w:ind w:firstLineChars="200" w:firstLine="420"/>
        <w:rPr>
          <w:rFonts w:ascii="宋体" w:hAnsi="宋体" w:cs="宋体" w:hint="eastAsia"/>
          <w:b/>
          <w:color w:val="000000"/>
          <w:kern w:val="0"/>
          <w:szCs w:val="28"/>
        </w:rPr>
      </w:pPr>
      <w:r>
        <w:rPr>
          <w:rFonts w:ascii="宋体" w:hAnsi="宋体" w:cs="宋体"/>
          <w:color w:val="000000"/>
          <w:kern w:val="0"/>
          <w:szCs w:val="28"/>
        </w:rPr>
        <w:t>1.理解二重积分、三重积分的概念，了解重积分的性质，了解二重积分的中值定理</w:t>
      </w:r>
      <w:r>
        <w:rPr>
          <w:rFonts w:ascii="宋体" w:hAnsi="宋体" w:cs="宋体" w:hint="eastAsia"/>
          <w:color w:val="000000"/>
          <w:kern w:val="0"/>
          <w:szCs w:val="28"/>
        </w:rPr>
        <w:t>；</w:t>
      </w:r>
    </w:p>
    <w:p w:rsidR="00ED6091" w:rsidRDefault="00ED6091" w:rsidP="00ED6091">
      <w:pPr>
        <w:snapToGrid w:val="0"/>
        <w:spacing w:line="360" w:lineRule="exact"/>
        <w:ind w:firstLineChars="200" w:firstLine="420"/>
        <w:rPr>
          <w:rFonts w:ascii="宋体" w:hAnsi="宋体" w:cs="宋体" w:hint="eastAsia"/>
          <w:b/>
          <w:color w:val="000000"/>
          <w:kern w:val="0"/>
          <w:szCs w:val="28"/>
        </w:rPr>
      </w:pPr>
      <w:r>
        <w:rPr>
          <w:rFonts w:ascii="宋体" w:hAnsi="宋体" w:cs="宋体"/>
          <w:color w:val="000000"/>
          <w:kern w:val="0"/>
          <w:szCs w:val="28"/>
        </w:rPr>
        <w:t>2.掌握二重积分的计算方法(直角坐标、极坐标)，会计算三重积分</w:t>
      </w:r>
      <w:r>
        <w:rPr>
          <w:rFonts w:ascii="宋体" w:hAnsi="宋体" w:cs="宋体" w:hint="eastAsia"/>
          <w:color w:val="000000"/>
          <w:kern w:val="0"/>
          <w:szCs w:val="28"/>
        </w:rPr>
        <w:t>；</w:t>
      </w:r>
    </w:p>
    <w:p w:rsidR="00ED6091" w:rsidRDefault="00ED6091" w:rsidP="00ED6091">
      <w:pPr>
        <w:snapToGrid w:val="0"/>
        <w:spacing w:line="360" w:lineRule="exact"/>
        <w:ind w:firstLineChars="200" w:firstLine="420"/>
        <w:rPr>
          <w:rFonts w:ascii="宋体" w:hAnsi="宋体" w:cs="宋体" w:hint="eastAsia"/>
          <w:b/>
          <w:color w:val="000000"/>
          <w:kern w:val="0"/>
          <w:szCs w:val="28"/>
        </w:rPr>
      </w:pPr>
      <w:r>
        <w:rPr>
          <w:rFonts w:ascii="宋体" w:hAnsi="宋体" w:cs="宋体"/>
          <w:color w:val="000000"/>
          <w:kern w:val="0"/>
          <w:szCs w:val="28"/>
        </w:rPr>
        <w:t>3.理解两类曲线积分的概念，了解两类曲线积分的性质及两类曲线积分的关系</w:t>
      </w:r>
      <w:r>
        <w:rPr>
          <w:rFonts w:ascii="宋体" w:hAnsi="宋体" w:cs="宋体" w:hint="eastAsia"/>
          <w:color w:val="000000"/>
          <w:kern w:val="0"/>
          <w:szCs w:val="28"/>
        </w:rPr>
        <w:t>；</w:t>
      </w:r>
    </w:p>
    <w:p w:rsidR="00ED6091" w:rsidRDefault="00ED6091" w:rsidP="00ED6091">
      <w:pPr>
        <w:snapToGrid w:val="0"/>
        <w:spacing w:line="360" w:lineRule="exact"/>
        <w:ind w:firstLineChars="200" w:firstLine="420"/>
        <w:rPr>
          <w:rFonts w:ascii="宋体" w:hAnsi="宋体" w:cs="宋体" w:hint="eastAsia"/>
          <w:b/>
          <w:color w:val="000000"/>
          <w:kern w:val="0"/>
          <w:szCs w:val="28"/>
        </w:rPr>
      </w:pPr>
      <w:r>
        <w:rPr>
          <w:rFonts w:ascii="宋体" w:hAnsi="宋体" w:cs="宋体"/>
          <w:color w:val="000000"/>
          <w:kern w:val="0"/>
          <w:szCs w:val="28"/>
        </w:rPr>
        <w:t>4.掌握计算两类曲线积分的方法</w:t>
      </w:r>
      <w:r>
        <w:rPr>
          <w:rFonts w:ascii="宋体" w:hAnsi="宋体" w:cs="宋体" w:hint="eastAsia"/>
          <w:color w:val="000000"/>
          <w:kern w:val="0"/>
          <w:szCs w:val="28"/>
        </w:rPr>
        <w:t>；</w:t>
      </w:r>
    </w:p>
    <w:p w:rsidR="00ED6091" w:rsidRDefault="00ED6091" w:rsidP="00ED6091">
      <w:pPr>
        <w:snapToGrid w:val="0"/>
        <w:spacing w:line="360" w:lineRule="exact"/>
        <w:ind w:firstLineChars="200" w:firstLine="420"/>
        <w:rPr>
          <w:rFonts w:ascii="宋体" w:hAnsi="宋体" w:cs="宋体" w:hint="eastAsia"/>
          <w:b/>
          <w:color w:val="000000"/>
          <w:kern w:val="0"/>
          <w:szCs w:val="28"/>
        </w:rPr>
      </w:pPr>
      <w:r>
        <w:rPr>
          <w:rFonts w:ascii="宋体" w:hAnsi="宋体" w:cs="宋体"/>
          <w:color w:val="000000"/>
          <w:kern w:val="0"/>
          <w:szCs w:val="28"/>
        </w:rPr>
        <w:t>5.掌握格林公式并会运用平面曲线积分与路径无关的条件，会求二元函数全微分的原函数</w:t>
      </w:r>
      <w:r>
        <w:rPr>
          <w:rFonts w:ascii="宋体" w:hAnsi="宋体" w:cs="宋体" w:hint="eastAsia"/>
          <w:color w:val="000000"/>
          <w:kern w:val="0"/>
          <w:szCs w:val="28"/>
        </w:rPr>
        <w:t>；</w:t>
      </w:r>
    </w:p>
    <w:p w:rsidR="00ED6091" w:rsidRDefault="00ED6091" w:rsidP="00ED6091">
      <w:pPr>
        <w:snapToGrid w:val="0"/>
        <w:spacing w:line="360" w:lineRule="exact"/>
        <w:ind w:firstLineChars="200" w:firstLine="420"/>
        <w:rPr>
          <w:rFonts w:ascii="宋体" w:hAnsi="宋体" w:cs="宋体" w:hint="eastAsia"/>
          <w:b/>
          <w:color w:val="000000"/>
          <w:kern w:val="0"/>
          <w:szCs w:val="28"/>
        </w:rPr>
      </w:pPr>
      <w:r>
        <w:rPr>
          <w:rFonts w:ascii="宋体" w:hAnsi="宋体" w:cs="宋体"/>
          <w:color w:val="000000"/>
          <w:kern w:val="0"/>
          <w:szCs w:val="28"/>
        </w:rPr>
        <w:t>6.了解两类曲面积分的概念、性质及两类曲面积分的关系，掌握计算两类曲面积分的方法，掌握用高斯公式计算曲面积分的方法，并会用斯托克斯公式计算曲线积分</w:t>
      </w:r>
      <w:r>
        <w:rPr>
          <w:rFonts w:ascii="宋体" w:hAnsi="宋体" w:cs="宋体" w:hint="eastAsia"/>
          <w:color w:val="000000"/>
          <w:kern w:val="0"/>
          <w:szCs w:val="28"/>
        </w:rPr>
        <w:t>；</w:t>
      </w:r>
    </w:p>
    <w:p w:rsidR="00ED6091" w:rsidRDefault="00ED6091" w:rsidP="00ED6091">
      <w:pPr>
        <w:snapToGrid w:val="0"/>
        <w:spacing w:line="360" w:lineRule="exact"/>
        <w:ind w:firstLineChars="200" w:firstLine="420"/>
        <w:rPr>
          <w:rFonts w:ascii="宋体" w:hAnsi="宋体" w:cs="宋体" w:hint="eastAsia"/>
          <w:b/>
          <w:color w:val="000000"/>
          <w:kern w:val="0"/>
          <w:szCs w:val="28"/>
        </w:rPr>
      </w:pPr>
      <w:r>
        <w:rPr>
          <w:rFonts w:ascii="宋体" w:hAnsi="宋体" w:cs="宋体"/>
          <w:color w:val="000000"/>
          <w:kern w:val="0"/>
          <w:szCs w:val="28"/>
        </w:rPr>
        <w:t>7.了解散度与旋度的概念，并会计算</w:t>
      </w:r>
      <w:r>
        <w:rPr>
          <w:rFonts w:ascii="宋体" w:hAnsi="宋体" w:cs="宋体" w:hint="eastAsia"/>
          <w:color w:val="000000"/>
          <w:kern w:val="0"/>
          <w:szCs w:val="28"/>
        </w:rPr>
        <w:t>；</w:t>
      </w:r>
    </w:p>
    <w:p w:rsidR="00ED6091" w:rsidRDefault="00ED6091" w:rsidP="00ED6091">
      <w:pPr>
        <w:snapToGrid w:val="0"/>
        <w:spacing w:line="360" w:lineRule="exact"/>
        <w:ind w:firstLineChars="200" w:firstLine="420"/>
        <w:rPr>
          <w:rFonts w:ascii="宋体" w:hAnsi="宋体" w:cs="宋体"/>
          <w:b/>
          <w:color w:val="000000"/>
          <w:kern w:val="0"/>
          <w:szCs w:val="28"/>
        </w:rPr>
      </w:pPr>
      <w:r>
        <w:rPr>
          <w:rFonts w:ascii="宋体" w:hAnsi="宋体" w:cs="宋体"/>
          <w:color w:val="000000"/>
          <w:kern w:val="0"/>
          <w:szCs w:val="28"/>
        </w:rPr>
        <w:t>8.会用重积分、曲线积分及曲面积分求一些几何量与物理量(平面图形的面积、体积、曲面面积、弧长、质量、质心、、形心、转动惯量、引力、功及流量等)</w:t>
      </w:r>
      <w:r>
        <w:rPr>
          <w:rFonts w:ascii="宋体" w:hAnsi="宋体" w:cs="宋体" w:hint="eastAsia"/>
          <w:color w:val="000000"/>
          <w:kern w:val="0"/>
          <w:szCs w:val="28"/>
        </w:rPr>
        <w:t>。</w:t>
      </w:r>
    </w:p>
    <w:p w:rsidR="00ED6091" w:rsidRDefault="00ED6091" w:rsidP="00ED6091">
      <w:pPr>
        <w:snapToGrid w:val="0"/>
        <w:spacing w:line="360" w:lineRule="exact"/>
        <w:ind w:firstLineChars="200" w:firstLine="482"/>
        <w:rPr>
          <w:rFonts w:ascii="宋体" w:hAnsi="宋体" w:cs="宋体" w:hint="eastAsia"/>
          <w:b/>
          <w:color w:val="000000"/>
          <w:kern w:val="0"/>
          <w:szCs w:val="28"/>
        </w:rPr>
      </w:pPr>
      <w:r>
        <w:rPr>
          <w:rFonts w:ascii="黑体" w:eastAsia="黑体" w:hAnsi="宋体" w:hint="eastAsia"/>
          <w:b/>
          <w:color w:val="000000"/>
          <w:kern w:val="0"/>
          <w:sz w:val="24"/>
          <w:szCs w:val="24"/>
        </w:rPr>
        <w:t>(二) 主要内容</w:t>
      </w:r>
    </w:p>
    <w:p w:rsidR="00ED6091" w:rsidRDefault="00ED6091" w:rsidP="00ED6091">
      <w:pPr>
        <w:snapToGrid w:val="0"/>
        <w:spacing w:line="360" w:lineRule="exact"/>
        <w:ind w:firstLineChars="200" w:firstLine="420"/>
        <w:rPr>
          <w:rFonts w:ascii="宋体" w:hAnsi="宋体" w:cs="宋体" w:hint="eastAsia"/>
          <w:color w:val="000000"/>
          <w:kern w:val="0"/>
          <w:szCs w:val="28"/>
        </w:rPr>
      </w:pPr>
      <w:r>
        <w:rPr>
          <w:rFonts w:ascii="宋体" w:hAnsi="宋体" w:cs="宋体"/>
          <w:color w:val="000000"/>
          <w:kern w:val="0"/>
          <w:szCs w:val="28"/>
        </w:rPr>
        <w:t>二重积分与三重积分的概念、性质、计算和应用</w:t>
      </w:r>
      <w:r>
        <w:rPr>
          <w:rFonts w:ascii="宋体" w:hAnsi="宋体" w:cs="宋体" w:hint="eastAsia"/>
          <w:color w:val="000000"/>
          <w:kern w:val="0"/>
          <w:szCs w:val="28"/>
        </w:rPr>
        <w:t>，</w:t>
      </w:r>
      <w:r>
        <w:rPr>
          <w:rFonts w:ascii="宋体" w:hAnsi="宋体" w:cs="宋体"/>
          <w:color w:val="000000"/>
          <w:kern w:val="0"/>
          <w:szCs w:val="28"/>
        </w:rPr>
        <w:t>两类曲线积分的概念、性质及计算</w:t>
      </w:r>
      <w:r>
        <w:rPr>
          <w:rFonts w:ascii="宋体" w:hAnsi="宋体" w:cs="宋体" w:hint="eastAsia"/>
          <w:color w:val="000000"/>
          <w:kern w:val="0"/>
          <w:szCs w:val="28"/>
        </w:rPr>
        <w:t>，</w:t>
      </w:r>
      <w:r>
        <w:rPr>
          <w:rFonts w:ascii="宋体" w:hAnsi="宋体" w:cs="宋体"/>
          <w:color w:val="000000"/>
          <w:kern w:val="0"/>
          <w:szCs w:val="28"/>
        </w:rPr>
        <w:t>格林</w:t>
      </w:r>
      <w:r>
        <w:rPr>
          <w:rFonts w:ascii="宋体" w:hAnsi="宋体" w:cs="宋体"/>
          <w:color w:val="000000"/>
          <w:kern w:val="0"/>
          <w:szCs w:val="28"/>
        </w:rPr>
        <w:lastRenderedPageBreak/>
        <w:t>公式</w:t>
      </w:r>
      <w:r>
        <w:rPr>
          <w:rFonts w:ascii="宋体" w:hAnsi="宋体" w:cs="宋体" w:hint="eastAsia"/>
          <w:color w:val="000000"/>
          <w:kern w:val="0"/>
          <w:szCs w:val="28"/>
        </w:rPr>
        <w:t>，</w:t>
      </w:r>
    </w:p>
    <w:p w:rsidR="00ED6091" w:rsidRDefault="00ED6091" w:rsidP="00ED6091">
      <w:pPr>
        <w:snapToGrid w:val="0"/>
        <w:spacing w:line="360" w:lineRule="exact"/>
        <w:rPr>
          <w:rFonts w:ascii="宋体" w:hAnsi="宋体" w:cs="宋体" w:hint="eastAsia"/>
          <w:color w:val="000000"/>
          <w:kern w:val="0"/>
          <w:szCs w:val="28"/>
        </w:rPr>
      </w:pPr>
      <w:r>
        <w:rPr>
          <w:rFonts w:ascii="宋体" w:hAnsi="宋体" w:cs="宋体"/>
          <w:color w:val="000000"/>
          <w:kern w:val="0"/>
          <w:szCs w:val="28"/>
        </w:rPr>
        <w:t>平面曲线积分与路径无关的条件</w:t>
      </w:r>
      <w:r>
        <w:rPr>
          <w:rFonts w:ascii="宋体" w:hAnsi="宋体" w:cs="宋体" w:hint="eastAsia"/>
          <w:color w:val="000000"/>
          <w:kern w:val="0"/>
          <w:szCs w:val="28"/>
        </w:rPr>
        <w:t>，</w:t>
      </w:r>
      <w:r>
        <w:rPr>
          <w:rFonts w:ascii="宋体" w:hAnsi="宋体" w:cs="宋体"/>
          <w:color w:val="000000"/>
          <w:kern w:val="0"/>
          <w:szCs w:val="28"/>
        </w:rPr>
        <w:t>二元函数全微分的原函数</w:t>
      </w:r>
      <w:r>
        <w:rPr>
          <w:rFonts w:ascii="宋体" w:hAnsi="宋体" w:cs="宋体" w:hint="eastAsia"/>
          <w:color w:val="000000"/>
          <w:kern w:val="0"/>
          <w:szCs w:val="28"/>
        </w:rPr>
        <w:t>，</w:t>
      </w:r>
      <w:r>
        <w:rPr>
          <w:rFonts w:ascii="宋体" w:hAnsi="宋体" w:cs="宋体"/>
          <w:color w:val="000000"/>
          <w:kern w:val="0"/>
          <w:szCs w:val="28"/>
        </w:rPr>
        <w:t>两类曲面积分的概念、性质及计算</w:t>
      </w:r>
      <w:r>
        <w:rPr>
          <w:rFonts w:ascii="宋体" w:hAnsi="宋体" w:cs="宋体" w:hint="eastAsia"/>
          <w:color w:val="000000"/>
          <w:kern w:val="0"/>
          <w:szCs w:val="28"/>
        </w:rPr>
        <w:t>，</w:t>
      </w:r>
      <w:r>
        <w:rPr>
          <w:rFonts w:ascii="宋体" w:hAnsi="宋体" w:cs="宋体"/>
          <w:color w:val="000000"/>
          <w:kern w:val="0"/>
          <w:szCs w:val="28"/>
        </w:rPr>
        <w:t>高</w:t>
      </w:r>
      <w:bookmarkStart w:id="0" w:name="_GoBack"/>
    </w:p>
    <w:bookmarkEnd w:id="0"/>
    <w:p w:rsidR="00ED6091" w:rsidRDefault="00ED6091" w:rsidP="00ED6091">
      <w:pPr>
        <w:snapToGrid w:val="0"/>
        <w:spacing w:line="360" w:lineRule="exact"/>
        <w:rPr>
          <w:rFonts w:ascii="宋体" w:hAnsi="宋体" w:cs="宋体" w:hint="eastAsia"/>
          <w:b/>
          <w:color w:val="000000"/>
          <w:kern w:val="0"/>
          <w:szCs w:val="28"/>
        </w:rPr>
      </w:pPr>
      <w:r>
        <w:rPr>
          <w:rFonts w:ascii="宋体" w:hAnsi="宋体" w:cs="宋体"/>
          <w:color w:val="000000"/>
          <w:kern w:val="0"/>
          <w:szCs w:val="28"/>
        </w:rPr>
        <w:t>斯公式</w:t>
      </w:r>
      <w:r>
        <w:rPr>
          <w:rFonts w:ascii="宋体" w:hAnsi="宋体" w:cs="宋体" w:hint="eastAsia"/>
          <w:color w:val="000000"/>
          <w:kern w:val="0"/>
          <w:szCs w:val="28"/>
        </w:rPr>
        <w:t>，</w:t>
      </w:r>
      <w:r>
        <w:rPr>
          <w:rFonts w:ascii="宋体" w:hAnsi="宋体" w:cs="宋体"/>
          <w:color w:val="000000"/>
          <w:kern w:val="0"/>
          <w:szCs w:val="28"/>
        </w:rPr>
        <w:t>斯托克斯公式</w:t>
      </w:r>
      <w:r>
        <w:rPr>
          <w:rFonts w:ascii="宋体" w:hAnsi="宋体" w:cs="宋体" w:hint="eastAsia"/>
          <w:color w:val="000000"/>
          <w:kern w:val="0"/>
          <w:szCs w:val="28"/>
        </w:rPr>
        <w:t>，</w:t>
      </w:r>
      <w:r>
        <w:rPr>
          <w:rFonts w:ascii="宋体" w:hAnsi="宋体" w:cs="宋体"/>
          <w:color w:val="000000"/>
          <w:kern w:val="0"/>
          <w:szCs w:val="28"/>
        </w:rPr>
        <w:t>散度、旋度的概念及计算</w:t>
      </w:r>
      <w:r>
        <w:rPr>
          <w:rFonts w:ascii="宋体" w:hAnsi="宋体" w:cs="宋体" w:hint="eastAsia"/>
          <w:color w:val="000000"/>
          <w:kern w:val="0"/>
          <w:szCs w:val="28"/>
        </w:rPr>
        <w:t>，</w:t>
      </w:r>
      <w:r>
        <w:rPr>
          <w:rFonts w:ascii="宋体" w:hAnsi="宋体" w:cs="宋体"/>
          <w:color w:val="000000"/>
          <w:kern w:val="0"/>
          <w:szCs w:val="28"/>
        </w:rPr>
        <w:t>曲线积分和曲面积分的应用</w:t>
      </w:r>
      <w:r>
        <w:rPr>
          <w:rFonts w:ascii="宋体" w:hAnsi="宋体" w:cs="宋体" w:hint="eastAsia"/>
          <w:color w:val="000000"/>
          <w:kern w:val="0"/>
          <w:szCs w:val="28"/>
        </w:rPr>
        <w:t>。</w:t>
      </w:r>
    </w:p>
    <w:p w:rsidR="00ED6091" w:rsidRDefault="00ED6091" w:rsidP="00ED6091">
      <w:pPr>
        <w:snapToGrid w:val="0"/>
        <w:spacing w:line="360" w:lineRule="exact"/>
        <w:ind w:firstLineChars="200" w:firstLine="482"/>
        <w:rPr>
          <w:rFonts w:ascii="黑体" w:eastAsia="黑体" w:hAnsi="宋体" w:hint="eastAsia"/>
          <w:b/>
          <w:color w:val="000000"/>
          <w:kern w:val="0"/>
          <w:sz w:val="24"/>
          <w:szCs w:val="24"/>
        </w:rPr>
      </w:pPr>
      <w:r>
        <w:rPr>
          <w:rFonts w:ascii="黑体" w:eastAsia="黑体" w:hAnsi="宋体" w:hint="eastAsia"/>
          <w:b/>
          <w:color w:val="000000"/>
          <w:kern w:val="0"/>
          <w:sz w:val="24"/>
          <w:szCs w:val="24"/>
        </w:rPr>
        <w:t>(三) 重点与难点</w:t>
      </w:r>
    </w:p>
    <w:p w:rsidR="00ED6091" w:rsidRDefault="00ED6091" w:rsidP="00ED6091">
      <w:pPr>
        <w:snapToGrid w:val="0"/>
        <w:spacing w:line="360" w:lineRule="exact"/>
        <w:ind w:firstLineChars="200" w:firstLine="420"/>
        <w:rPr>
          <w:rFonts w:ascii="宋体" w:hAnsi="宋体" w:cs="宋体" w:hint="eastAsia"/>
          <w:bCs/>
          <w:color w:val="000000"/>
          <w:kern w:val="0"/>
          <w:szCs w:val="21"/>
        </w:rPr>
      </w:pPr>
      <w:r>
        <w:rPr>
          <w:rFonts w:ascii="宋体" w:hAnsi="宋体" w:cs="宋体" w:hint="eastAsia"/>
          <w:bCs/>
          <w:color w:val="000000"/>
          <w:kern w:val="0"/>
          <w:szCs w:val="21"/>
        </w:rPr>
        <w:t>重点：</w:t>
      </w:r>
      <w:r>
        <w:rPr>
          <w:rFonts w:ascii="宋体" w:hAnsi="宋体" w:cs="宋体" w:hint="eastAsia"/>
          <w:bCs/>
          <w:szCs w:val="21"/>
        </w:rPr>
        <w:t>重积分的概念与计算，曲线与曲面积分的概念与计算，格林公式，重积分的应用；</w:t>
      </w:r>
    </w:p>
    <w:p w:rsidR="00ED6091" w:rsidRDefault="00ED6091" w:rsidP="00ED6091">
      <w:pPr>
        <w:snapToGrid w:val="0"/>
        <w:spacing w:line="360" w:lineRule="exact"/>
        <w:ind w:firstLineChars="200" w:firstLine="420"/>
        <w:rPr>
          <w:rFonts w:ascii="宋体" w:hAnsi="宋体" w:cs="宋体" w:hint="eastAsia"/>
          <w:bCs/>
          <w:szCs w:val="21"/>
        </w:rPr>
      </w:pPr>
      <w:r>
        <w:rPr>
          <w:rFonts w:ascii="宋体" w:hAnsi="宋体" w:cs="宋体" w:hint="eastAsia"/>
          <w:bCs/>
          <w:color w:val="000000"/>
          <w:kern w:val="0"/>
          <w:szCs w:val="21"/>
        </w:rPr>
        <w:t>难点</w:t>
      </w:r>
      <w:r>
        <w:rPr>
          <w:rFonts w:ascii="宋体" w:hAnsi="宋体" w:cs="宋体" w:hint="eastAsia"/>
          <w:bCs/>
          <w:szCs w:val="21"/>
        </w:rPr>
        <w:t>：三重积分的球面坐标计算，格林公式的应用。</w:t>
      </w:r>
    </w:p>
    <w:p w:rsidR="00ED6091" w:rsidRDefault="00ED6091" w:rsidP="00ED6091">
      <w:pPr>
        <w:snapToGrid w:val="0"/>
        <w:spacing w:line="360" w:lineRule="exact"/>
        <w:ind w:firstLineChars="200" w:firstLine="482"/>
        <w:rPr>
          <w:rFonts w:ascii="黑体" w:eastAsia="黑体" w:hAnsi="宋体" w:hint="eastAsia"/>
          <w:b/>
          <w:color w:val="000000"/>
          <w:kern w:val="0"/>
          <w:sz w:val="24"/>
          <w:szCs w:val="24"/>
        </w:rPr>
      </w:pPr>
    </w:p>
    <w:p w:rsidR="00ED6091" w:rsidRDefault="00ED6091" w:rsidP="00ED6091">
      <w:pPr>
        <w:snapToGrid w:val="0"/>
        <w:spacing w:line="360" w:lineRule="exact"/>
        <w:ind w:firstLineChars="200" w:firstLine="482"/>
        <w:rPr>
          <w:rFonts w:ascii="黑体" w:eastAsia="黑体" w:hAnsi="宋体" w:hint="eastAsia"/>
          <w:b/>
          <w:color w:val="000000"/>
          <w:kern w:val="0"/>
          <w:sz w:val="24"/>
          <w:szCs w:val="24"/>
        </w:rPr>
      </w:pPr>
      <w:r>
        <w:rPr>
          <w:rFonts w:ascii="黑体" w:eastAsia="黑体" w:hAnsi="宋体" w:hint="eastAsia"/>
          <w:b/>
          <w:color w:val="000000"/>
          <w:kern w:val="0"/>
          <w:sz w:val="24"/>
          <w:szCs w:val="24"/>
        </w:rPr>
        <w:t>第三部分  无穷级数</w:t>
      </w:r>
    </w:p>
    <w:p w:rsidR="00ED6091" w:rsidRDefault="00ED6091" w:rsidP="00ED6091">
      <w:pPr>
        <w:snapToGrid w:val="0"/>
        <w:spacing w:line="360" w:lineRule="exact"/>
        <w:ind w:firstLineChars="200" w:firstLine="482"/>
        <w:rPr>
          <w:rFonts w:ascii="黑体" w:eastAsia="黑体" w:hAnsi="宋体" w:hint="eastAsia"/>
          <w:b/>
          <w:color w:val="000000"/>
          <w:kern w:val="0"/>
          <w:sz w:val="24"/>
          <w:szCs w:val="24"/>
        </w:rPr>
      </w:pPr>
      <w:r>
        <w:rPr>
          <w:rFonts w:ascii="黑体" w:eastAsia="黑体" w:hAnsi="宋体" w:hint="eastAsia"/>
          <w:b/>
          <w:color w:val="000000"/>
          <w:kern w:val="0"/>
          <w:sz w:val="24"/>
          <w:szCs w:val="24"/>
        </w:rPr>
        <w:t xml:space="preserve"> (一) 教学要求</w:t>
      </w:r>
    </w:p>
    <w:p w:rsidR="00ED6091" w:rsidRDefault="00ED6091" w:rsidP="00ED6091">
      <w:pPr>
        <w:snapToGrid w:val="0"/>
        <w:spacing w:line="360" w:lineRule="exact"/>
        <w:ind w:firstLineChars="200" w:firstLine="420"/>
        <w:rPr>
          <w:rFonts w:ascii="宋体" w:hAnsi="宋体" w:cs="宋体" w:hint="eastAsia"/>
          <w:b/>
          <w:color w:val="000000"/>
          <w:kern w:val="0"/>
          <w:szCs w:val="28"/>
        </w:rPr>
      </w:pPr>
      <w:r>
        <w:rPr>
          <w:rFonts w:ascii="宋体" w:hAnsi="宋体" w:hint="eastAsia"/>
          <w:szCs w:val="21"/>
        </w:rPr>
        <w:t>通过本节学习，要求做到：</w:t>
      </w:r>
    </w:p>
    <w:p w:rsidR="00ED6091" w:rsidRDefault="00ED6091" w:rsidP="00ED6091">
      <w:pPr>
        <w:snapToGrid w:val="0"/>
        <w:spacing w:line="360" w:lineRule="exact"/>
        <w:ind w:firstLineChars="200" w:firstLine="420"/>
        <w:rPr>
          <w:rFonts w:ascii="宋体" w:hAnsi="宋体" w:cs="宋体"/>
          <w:b/>
          <w:color w:val="000000"/>
          <w:kern w:val="0"/>
          <w:szCs w:val="28"/>
        </w:rPr>
      </w:pPr>
      <w:r>
        <w:rPr>
          <w:rFonts w:ascii="宋体" w:hAnsi="宋体" w:cs="宋体"/>
          <w:color w:val="000000"/>
          <w:kern w:val="0"/>
          <w:szCs w:val="28"/>
        </w:rPr>
        <w:t>1.理解常数项级数收敛、发散以及收敛级数的和的概念，掌握级数的基本性质及收敛的必要条件</w:t>
      </w:r>
      <w:r>
        <w:rPr>
          <w:rFonts w:ascii="宋体" w:hAnsi="宋体" w:cs="宋体" w:hint="eastAsia"/>
          <w:color w:val="000000"/>
          <w:kern w:val="0"/>
          <w:szCs w:val="28"/>
        </w:rPr>
        <w:t>；</w:t>
      </w:r>
    </w:p>
    <w:p w:rsidR="00ED6091" w:rsidRDefault="00ED6091" w:rsidP="00ED6091">
      <w:pPr>
        <w:widowControl/>
        <w:spacing w:line="360" w:lineRule="exact"/>
        <w:ind w:firstLineChars="200" w:firstLine="420"/>
        <w:rPr>
          <w:rFonts w:ascii="宋体" w:hAnsi="宋体" w:cs="宋体"/>
          <w:color w:val="000000"/>
          <w:kern w:val="0"/>
          <w:szCs w:val="28"/>
        </w:rPr>
      </w:pPr>
      <w:r>
        <w:rPr>
          <w:rFonts w:ascii="宋体" w:hAnsi="宋体" w:cs="宋体"/>
          <w:color w:val="000000"/>
          <w:kern w:val="0"/>
          <w:szCs w:val="28"/>
        </w:rPr>
        <w:t>2.掌握几何级数与 级数的收敛与发散的条件</w:t>
      </w:r>
      <w:r>
        <w:rPr>
          <w:rFonts w:ascii="宋体" w:hAnsi="宋体" w:cs="宋体" w:hint="eastAsia"/>
          <w:color w:val="000000"/>
          <w:kern w:val="0"/>
          <w:szCs w:val="28"/>
        </w:rPr>
        <w:t>；</w:t>
      </w:r>
    </w:p>
    <w:p w:rsidR="00ED6091" w:rsidRDefault="00ED6091" w:rsidP="00ED6091">
      <w:pPr>
        <w:widowControl/>
        <w:spacing w:line="360" w:lineRule="exact"/>
        <w:ind w:firstLineChars="200" w:firstLine="420"/>
        <w:rPr>
          <w:rFonts w:ascii="宋体" w:hAnsi="宋体" w:cs="宋体"/>
          <w:color w:val="000000"/>
          <w:kern w:val="0"/>
          <w:szCs w:val="28"/>
        </w:rPr>
      </w:pPr>
      <w:r>
        <w:rPr>
          <w:rFonts w:ascii="宋体" w:hAnsi="宋体" w:cs="宋体"/>
          <w:color w:val="000000"/>
          <w:kern w:val="0"/>
          <w:szCs w:val="28"/>
        </w:rPr>
        <w:t>3.掌握正项级数收敛性的比较判别法和比值判别法，会用根值判别法</w:t>
      </w:r>
      <w:r>
        <w:rPr>
          <w:rFonts w:ascii="宋体" w:hAnsi="宋体" w:cs="宋体" w:hint="eastAsia"/>
          <w:color w:val="000000"/>
          <w:kern w:val="0"/>
          <w:szCs w:val="28"/>
        </w:rPr>
        <w:t>；</w:t>
      </w:r>
    </w:p>
    <w:p w:rsidR="00ED6091" w:rsidRDefault="00ED6091" w:rsidP="00ED6091">
      <w:pPr>
        <w:widowControl/>
        <w:spacing w:line="360" w:lineRule="exact"/>
        <w:ind w:firstLineChars="200" w:firstLine="420"/>
        <w:rPr>
          <w:rFonts w:ascii="宋体" w:hAnsi="宋体" w:cs="宋体"/>
          <w:color w:val="000000"/>
          <w:kern w:val="0"/>
          <w:szCs w:val="28"/>
        </w:rPr>
      </w:pPr>
      <w:r>
        <w:rPr>
          <w:rFonts w:ascii="宋体" w:hAnsi="宋体" w:cs="宋体"/>
          <w:color w:val="000000"/>
          <w:kern w:val="0"/>
          <w:szCs w:val="28"/>
        </w:rPr>
        <w:t>4.掌握交错级数的莱布尼茨判别法</w:t>
      </w:r>
      <w:r>
        <w:rPr>
          <w:rFonts w:ascii="宋体" w:hAnsi="宋体" w:cs="宋体" w:hint="eastAsia"/>
          <w:color w:val="000000"/>
          <w:kern w:val="0"/>
          <w:szCs w:val="28"/>
        </w:rPr>
        <w:t>；</w:t>
      </w:r>
    </w:p>
    <w:p w:rsidR="00ED6091" w:rsidRDefault="00ED6091" w:rsidP="00ED6091">
      <w:pPr>
        <w:widowControl/>
        <w:spacing w:line="360" w:lineRule="exact"/>
        <w:ind w:firstLineChars="200" w:firstLine="420"/>
        <w:rPr>
          <w:rFonts w:ascii="宋体" w:hAnsi="宋体" w:cs="宋体"/>
          <w:color w:val="000000"/>
          <w:kern w:val="0"/>
          <w:szCs w:val="28"/>
        </w:rPr>
      </w:pPr>
      <w:r>
        <w:rPr>
          <w:rFonts w:ascii="宋体" w:hAnsi="宋体" w:cs="宋体"/>
          <w:color w:val="000000"/>
          <w:kern w:val="0"/>
          <w:szCs w:val="28"/>
        </w:rPr>
        <w:t>5.了解任意项级数绝对收敛与条件收敛的概念以及绝对收敛与收敛的关系</w:t>
      </w:r>
      <w:r>
        <w:rPr>
          <w:rFonts w:ascii="宋体" w:hAnsi="宋体" w:cs="宋体" w:hint="eastAsia"/>
          <w:color w:val="000000"/>
          <w:kern w:val="0"/>
          <w:szCs w:val="28"/>
        </w:rPr>
        <w:t>；</w:t>
      </w:r>
    </w:p>
    <w:p w:rsidR="00ED6091" w:rsidRDefault="00ED6091" w:rsidP="00ED6091">
      <w:pPr>
        <w:widowControl/>
        <w:spacing w:line="360" w:lineRule="exact"/>
        <w:ind w:firstLineChars="200" w:firstLine="420"/>
        <w:rPr>
          <w:rFonts w:ascii="宋体" w:hAnsi="宋体" w:cs="宋体"/>
          <w:color w:val="000000"/>
          <w:kern w:val="0"/>
          <w:szCs w:val="28"/>
        </w:rPr>
      </w:pPr>
      <w:r>
        <w:rPr>
          <w:rFonts w:ascii="宋体" w:hAnsi="宋体" w:cs="宋体"/>
          <w:color w:val="000000"/>
          <w:kern w:val="0"/>
          <w:szCs w:val="28"/>
        </w:rPr>
        <w:t>6.了解函数项级数的收敛域及和函数的概念</w:t>
      </w:r>
      <w:r>
        <w:rPr>
          <w:rFonts w:ascii="宋体" w:hAnsi="宋体" w:cs="宋体" w:hint="eastAsia"/>
          <w:color w:val="000000"/>
          <w:kern w:val="0"/>
          <w:szCs w:val="28"/>
        </w:rPr>
        <w:t>；</w:t>
      </w:r>
    </w:p>
    <w:p w:rsidR="00ED6091" w:rsidRDefault="00ED6091" w:rsidP="00ED6091">
      <w:pPr>
        <w:widowControl/>
        <w:spacing w:line="360" w:lineRule="exact"/>
        <w:ind w:firstLineChars="200" w:firstLine="420"/>
        <w:rPr>
          <w:rFonts w:ascii="宋体" w:hAnsi="宋体" w:cs="宋体"/>
          <w:color w:val="000000"/>
          <w:kern w:val="0"/>
          <w:szCs w:val="28"/>
        </w:rPr>
      </w:pPr>
      <w:r>
        <w:rPr>
          <w:rFonts w:ascii="宋体" w:hAnsi="宋体" w:cs="宋体"/>
          <w:color w:val="000000"/>
          <w:kern w:val="0"/>
          <w:szCs w:val="28"/>
        </w:rPr>
        <w:t>7.理解幂级数收敛半径的概念、并掌握幂级数的收敛半径、收敛区间及收敛域的求法</w:t>
      </w:r>
      <w:r>
        <w:rPr>
          <w:rFonts w:ascii="宋体" w:hAnsi="宋体" w:cs="宋体" w:hint="eastAsia"/>
          <w:color w:val="000000"/>
          <w:kern w:val="0"/>
          <w:szCs w:val="28"/>
        </w:rPr>
        <w:t>；</w:t>
      </w:r>
    </w:p>
    <w:p w:rsidR="00ED6091" w:rsidRDefault="00ED6091" w:rsidP="00ED6091">
      <w:pPr>
        <w:widowControl/>
        <w:spacing w:line="360" w:lineRule="exact"/>
        <w:ind w:firstLineChars="200" w:firstLine="420"/>
        <w:rPr>
          <w:rFonts w:ascii="宋体" w:hAnsi="宋体" w:cs="宋体" w:hint="eastAsia"/>
          <w:color w:val="000000"/>
          <w:kern w:val="0"/>
          <w:szCs w:val="28"/>
        </w:rPr>
      </w:pPr>
      <w:r>
        <w:rPr>
          <w:rFonts w:ascii="宋体" w:hAnsi="宋体" w:cs="宋体"/>
          <w:color w:val="000000"/>
          <w:kern w:val="0"/>
          <w:szCs w:val="28"/>
        </w:rPr>
        <w:t>8.了解幂级数在其收敛区间内的基本性质(和函数的连续性、逐项求导和逐项积分)，会求一些幂</w:t>
      </w:r>
    </w:p>
    <w:p w:rsidR="00ED6091" w:rsidRDefault="00ED6091" w:rsidP="00ED6091">
      <w:pPr>
        <w:widowControl/>
        <w:spacing w:line="360" w:lineRule="exact"/>
        <w:rPr>
          <w:rFonts w:ascii="宋体" w:hAnsi="宋体" w:cs="宋体"/>
          <w:color w:val="000000"/>
          <w:kern w:val="0"/>
          <w:szCs w:val="28"/>
        </w:rPr>
      </w:pPr>
      <w:r>
        <w:rPr>
          <w:rFonts w:ascii="宋体" w:hAnsi="宋体" w:cs="宋体"/>
          <w:color w:val="000000"/>
          <w:kern w:val="0"/>
          <w:szCs w:val="28"/>
        </w:rPr>
        <w:t>级数在收敛区间内的和函数，并会由此求出某些数项级数的和</w:t>
      </w:r>
      <w:r>
        <w:rPr>
          <w:rFonts w:ascii="宋体" w:hAnsi="宋体" w:cs="宋体" w:hint="eastAsia"/>
          <w:color w:val="000000"/>
          <w:kern w:val="0"/>
          <w:szCs w:val="28"/>
        </w:rPr>
        <w:t>；</w:t>
      </w:r>
    </w:p>
    <w:p w:rsidR="00ED6091" w:rsidRDefault="00ED6091" w:rsidP="00ED6091">
      <w:pPr>
        <w:widowControl/>
        <w:spacing w:line="360" w:lineRule="exact"/>
        <w:ind w:firstLineChars="200" w:firstLine="420"/>
        <w:rPr>
          <w:rFonts w:ascii="宋体" w:hAnsi="宋体" w:cs="宋体"/>
          <w:color w:val="000000"/>
          <w:kern w:val="0"/>
          <w:szCs w:val="28"/>
        </w:rPr>
      </w:pPr>
      <w:r>
        <w:rPr>
          <w:rFonts w:ascii="宋体" w:hAnsi="宋体" w:cs="宋体"/>
          <w:color w:val="000000"/>
          <w:kern w:val="0"/>
          <w:szCs w:val="28"/>
        </w:rPr>
        <w:t>9.了解函数展开为泰勒级数的充分必要条件</w:t>
      </w:r>
      <w:r>
        <w:rPr>
          <w:rFonts w:ascii="宋体" w:hAnsi="宋体" w:cs="宋体" w:hint="eastAsia"/>
          <w:color w:val="000000"/>
          <w:kern w:val="0"/>
          <w:szCs w:val="28"/>
        </w:rPr>
        <w:t>；</w:t>
      </w:r>
    </w:p>
    <w:p w:rsidR="00ED6091" w:rsidRDefault="00ED6091" w:rsidP="00ED6091">
      <w:pPr>
        <w:widowControl/>
        <w:spacing w:line="360" w:lineRule="exact"/>
        <w:ind w:firstLineChars="200" w:firstLine="420"/>
        <w:rPr>
          <w:rFonts w:ascii="宋体" w:hAnsi="宋体" w:cs="宋体"/>
          <w:color w:val="000000"/>
          <w:kern w:val="0"/>
          <w:szCs w:val="28"/>
        </w:rPr>
      </w:pPr>
      <w:r>
        <w:rPr>
          <w:rFonts w:ascii="宋体" w:hAnsi="宋体" w:cs="宋体"/>
          <w:color w:val="000000"/>
          <w:kern w:val="0"/>
          <w:szCs w:val="28"/>
        </w:rPr>
        <w:t>10.掌握</w:t>
      </w:r>
      <w:r w:rsidR="002818ED">
        <w:rPr>
          <w:rFonts w:ascii="宋体" w:hAnsi="宋体" w:cs="宋体"/>
          <w:noProof/>
          <w:color w:val="000000"/>
          <w:kern w:val="0"/>
          <w:position w:val="-6"/>
          <w:szCs w:val="28"/>
        </w:rPr>
        <w:object w:dxaOrig="299" w:dyaOrig="319" w14:anchorId="21B68B5B">
          <v:shape id="对象 1" o:spid="_x0000_i1036" type="#_x0000_t75" alt="" style="width:15pt;height:15.9pt;mso-wrap-style:square;mso-width-percent:0;mso-height-percent:0;mso-position-horizontal-relative:page;mso-position-vertical-relative:page;mso-width-percent:0;mso-height-percent:0" o:ole="">
            <v:imagedata r:id="rId14" o:title=""/>
          </v:shape>
          <o:OLEObject Type="Embed" ProgID="Equation.3" ShapeID="对象 1" DrawAspect="Content" ObjectID="_1663761311" r:id="rId15"/>
        </w:object>
      </w:r>
      <w:r>
        <w:rPr>
          <w:rFonts w:ascii="宋体" w:hAnsi="宋体" w:cs="宋体" w:hint="eastAsia"/>
          <w:color w:val="000000"/>
          <w:kern w:val="0"/>
          <w:szCs w:val="28"/>
        </w:rPr>
        <w:t>，</w:t>
      </w:r>
      <w:r w:rsidR="002818ED">
        <w:rPr>
          <w:rFonts w:ascii="宋体" w:hAnsi="宋体" w:cs="宋体"/>
          <w:noProof/>
          <w:color w:val="000000"/>
          <w:kern w:val="0"/>
          <w:position w:val="-6"/>
          <w:szCs w:val="28"/>
        </w:rPr>
        <w:object w:dxaOrig="538" w:dyaOrig="279" w14:anchorId="5303456B">
          <v:shape id="对象 2" o:spid="_x0000_i1035" type="#_x0000_t75" alt="" style="width:26.95pt;height:14.15pt;mso-wrap-style:square;mso-width-percent:0;mso-height-percent:0;mso-position-horizontal-relative:page;mso-position-vertical-relative:page;mso-width-percent:0;mso-height-percent:0" o:ole="">
            <v:imagedata r:id="rId16" o:title=""/>
          </v:shape>
          <o:OLEObject Type="Embed" ProgID="Equation.3" ShapeID="对象 2" DrawAspect="Content" ObjectID="_1663761312" r:id="rId17"/>
        </w:object>
      </w:r>
      <w:r>
        <w:rPr>
          <w:rFonts w:ascii="宋体" w:hAnsi="宋体" w:cs="宋体"/>
          <w:color w:val="000000"/>
          <w:kern w:val="0"/>
          <w:szCs w:val="28"/>
        </w:rPr>
        <w:t>，</w:t>
      </w:r>
      <w:r w:rsidR="002818ED">
        <w:rPr>
          <w:rFonts w:ascii="宋体" w:hAnsi="宋体" w:cs="宋体"/>
          <w:noProof/>
          <w:color w:val="000000"/>
          <w:kern w:val="0"/>
          <w:position w:val="-6"/>
          <w:szCs w:val="28"/>
        </w:rPr>
        <w:object w:dxaOrig="559" w:dyaOrig="219" w14:anchorId="5063E269">
          <v:shape id="对象 3" o:spid="_x0000_i1034" type="#_x0000_t75" alt="" style="width:27.85pt;height:11.05pt;mso-wrap-style:square;mso-width-percent:0;mso-height-percent:0;mso-position-horizontal-relative:page;mso-position-vertical-relative:page;mso-width-percent:0;mso-height-percent:0" o:ole="">
            <v:imagedata r:id="rId18" o:title=""/>
          </v:shape>
          <o:OLEObject Type="Embed" ProgID="Equation.3" ShapeID="对象 3" DrawAspect="Content" ObjectID="_1663761313" r:id="rId19"/>
        </w:object>
      </w:r>
      <w:r>
        <w:rPr>
          <w:rFonts w:ascii="宋体" w:hAnsi="宋体" w:cs="宋体"/>
          <w:color w:val="000000"/>
          <w:kern w:val="0"/>
          <w:szCs w:val="28"/>
        </w:rPr>
        <w:t>，</w:t>
      </w:r>
      <w:r w:rsidR="002818ED">
        <w:rPr>
          <w:rFonts w:ascii="宋体" w:hAnsi="宋体" w:cs="宋体"/>
          <w:noProof/>
          <w:color w:val="000000"/>
          <w:kern w:val="0"/>
          <w:position w:val="-10"/>
          <w:szCs w:val="28"/>
        </w:rPr>
        <w:object w:dxaOrig="919" w:dyaOrig="319" w14:anchorId="2CF3687B">
          <v:shape id="对象 4" o:spid="_x0000_i1033" type="#_x0000_t75" alt="" style="width:45.95pt;height:15.9pt;mso-wrap-style:square;mso-width-percent:0;mso-height-percent:0;mso-position-horizontal-relative:page;mso-position-vertical-relative:page;mso-width-percent:0;mso-height-percent:0" o:ole="">
            <v:imagedata r:id="rId20" o:title=""/>
          </v:shape>
          <o:OLEObject Type="Embed" ProgID="Equation.3" ShapeID="对象 4" DrawAspect="Content" ObjectID="_1663761314" r:id="rId21"/>
        </w:object>
      </w:r>
      <w:r>
        <w:rPr>
          <w:rFonts w:ascii="宋体" w:hAnsi="宋体" w:cs="宋体"/>
          <w:color w:val="000000"/>
          <w:kern w:val="0"/>
          <w:szCs w:val="28"/>
        </w:rPr>
        <w:t>及</w:t>
      </w:r>
      <w:r w:rsidR="002818ED">
        <w:rPr>
          <w:rFonts w:ascii="宋体" w:hAnsi="宋体" w:cs="宋体"/>
          <w:noProof/>
          <w:color w:val="000000"/>
          <w:kern w:val="0"/>
          <w:position w:val="-10"/>
          <w:szCs w:val="28"/>
        </w:rPr>
        <w:object w:dxaOrig="839" w:dyaOrig="359" w14:anchorId="2C7DEB1E">
          <v:shape id="对象 5" o:spid="_x0000_i1032" type="#_x0000_t75" alt="" style="width:41.95pt;height:18.1pt;mso-wrap-style:square;mso-width-percent:0;mso-height-percent:0;mso-position-horizontal-relative:page;mso-position-vertical-relative:page;mso-width-percent:0;mso-height-percent:0" o:ole="">
            <v:imagedata r:id="rId22" o:title=""/>
          </v:shape>
          <o:OLEObject Type="Embed" ProgID="Equation.3" ShapeID="对象 5" DrawAspect="Content" ObjectID="_1663761315" r:id="rId23"/>
        </w:object>
      </w:r>
      <w:r>
        <w:rPr>
          <w:rFonts w:ascii="宋体" w:hAnsi="宋体" w:cs="宋体"/>
          <w:color w:val="000000"/>
          <w:kern w:val="0"/>
          <w:szCs w:val="28"/>
        </w:rPr>
        <w:t>的麦克劳林展开式，会用它们将一些简单函数间接展开成幂级数</w:t>
      </w:r>
      <w:r>
        <w:rPr>
          <w:rFonts w:ascii="宋体" w:hAnsi="宋体" w:cs="宋体" w:hint="eastAsia"/>
          <w:color w:val="000000"/>
          <w:kern w:val="0"/>
          <w:szCs w:val="28"/>
        </w:rPr>
        <w:t>；</w:t>
      </w:r>
    </w:p>
    <w:p w:rsidR="00ED6091" w:rsidRDefault="00ED6091" w:rsidP="00ED6091">
      <w:pPr>
        <w:widowControl/>
        <w:spacing w:line="360" w:lineRule="exact"/>
        <w:ind w:firstLineChars="200" w:firstLine="420"/>
        <w:rPr>
          <w:rFonts w:ascii="宋体" w:hAnsi="宋体" w:cs="宋体"/>
          <w:color w:val="000000"/>
          <w:kern w:val="0"/>
          <w:szCs w:val="28"/>
        </w:rPr>
      </w:pPr>
      <w:r>
        <w:rPr>
          <w:rFonts w:ascii="宋体" w:hAnsi="宋体" w:cs="宋体"/>
          <w:color w:val="000000"/>
          <w:kern w:val="0"/>
          <w:szCs w:val="28"/>
        </w:rPr>
        <w:t>11.了解傅里叶级数的概念和狄利克雷收敛定理，会将定义在</w:t>
      </w:r>
      <w:r w:rsidR="002818ED">
        <w:rPr>
          <w:rFonts w:ascii="宋体" w:hAnsi="宋体" w:cs="宋体"/>
          <w:noProof/>
          <w:color w:val="000000"/>
          <w:kern w:val="0"/>
          <w:position w:val="-10"/>
          <w:szCs w:val="28"/>
        </w:rPr>
        <w:object w:dxaOrig="619" w:dyaOrig="319" w14:anchorId="3CD46B7D">
          <v:shape id="对象 6" o:spid="_x0000_i1031" type="#_x0000_t75" alt="" style="width:30.9pt;height:15.9pt;mso-wrap-style:square;mso-width-percent:0;mso-height-percent:0;mso-position-horizontal-relative:page;mso-position-vertical-relative:page;mso-width-percent:0;mso-height-percent:0" o:ole="">
            <v:imagedata r:id="rId24" o:title=""/>
          </v:shape>
          <o:OLEObject Type="Embed" ProgID="Equation.3" ShapeID="对象 6" DrawAspect="Content" ObjectID="_1663761316" r:id="rId25"/>
        </w:object>
      </w:r>
      <w:r>
        <w:rPr>
          <w:rFonts w:ascii="宋体" w:hAnsi="宋体" w:cs="宋体"/>
          <w:color w:val="000000"/>
          <w:kern w:val="0"/>
          <w:szCs w:val="28"/>
        </w:rPr>
        <w:t>上的函数展开为傅里叶级数，会将定义在</w:t>
      </w:r>
      <w:r w:rsidR="002818ED">
        <w:rPr>
          <w:rFonts w:ascii="宋体" w:hAnsi="宋体" w:cs="宋体"/>
          <w:noProof/>
          <w:color w:val="000000"/>
          <w:kern w:val="0"/>
          <w:position w:val="-10"/>
          <w:szCs w:val="28"/>
        </w:rPr>
        <w:object w:dxaOrig="499" w:dyaOrig="319" w14:anchorId="10F3073C">
          <v:shape id="对象 7" o:spid="_x0000_i1030" type="#_x0000_t75" alt="" style="width:24.75pt;height:15.9pt;mso-wrap-style:square;mso-width-percent:0;mso-height-percent:0;mso-position-horizontal-relative:page;mso-position-vertical-relative:page;mso-width-percent:0;mso-height-percent:0" o:ole="">
            <v:imagedata r:id="rId26" o:title=""/>
          </v:shape>
          <o:OLEObject Type="Embed" ProgID="Equation.3" ShapeID="对象 7" DrawAspect="Content" ObjectID="_1663761317" r:id="rId27"/>
        </w:object>
      </w:r>
      <w:r>
        <w:rPr>
          <w:rFonts w:ascii="宋体" w:hAnsi="宋体" w:cs="宋体"/>
          <w:color w:val="000000"/>
          <w:kern w:val="0"/>
          <w:szCs w:val="28"/>
        </w:rPr>
        <w:t>上的函数展开为正弦级数与余弦级数，会写出傅里叶级数的和函数的表达式</w:t>
      </w:r>
      <w:r>
        <w:rPr>
          <w:rFonts w:ascii="宋体" w:hAnsi="宋体" w:cs="宋体" w:hint="eastAsia"/>
          <w:color w:val="000000"/>
          <w:kern w:val="0"/>
          <w:szCs w:val="28"/>
        </w:rPr>
        <w:t>。</w:t>
      </w:r>
    </w:p>
    <w:p w:rsidR="00ED6091" w:rsidRDefault="00ED6091" w:rsidP="00ED6091">
      <w:pPr>
        <w:snapToGrid w:val="0"/>
        <w:spacing w:line="360" w:lineRule="exact"/>
        <w:ind w:firstLineChars="200" w:firstLine="482"/>
        <w:rPr>
          <w:rFonts w:ascii="黑体" w:eastAsia="黑体" w:hAnsi="宋体" w:hint="eastAsia"/>
          <w:b/>
          <w:color w:val="000000"/>
          <w:kern w:val="0"/>
          <w:sz w:val="24"/>
          <w:szCs w:val="24"/>
        </w:rPr>
      </w:pPr>
      <w:r>
        <w:rPr>
          <w:rFonts w:ascii="黑体" w:eastAsia="黑体" w:hAnsi="宋体" w:hint="eastAsia"/>
          <w:b/>
          <w:color w:val="000000"/>
          <w:kern w:val="0"/>
          <w:sz w:val="24"/>
          <w:szCs w:val="24"/>
        </w:rPr>
        <w:t>(二) 主要内容</w:t>
      </w:r>
    </w:p>
    <w:p w:rsidR="00ED6091" w:rsidRDefault="00ED6091" w:rsidP="00ED6091">
      <w:pPr>
        <w:snapToGrid w:val="0"/>
        <w:spacing w:line="360" w:lineRule="exact"/>
        <w:ind w:firstLineChars="200" w:firstLine="420"/>
        <w:rPr>
          <w:rFonts w:ascii="宋体" w:hAnsi="宋体" w:cs="宋体" w:hint="eastAsia"/>
          <w:color w:val="000000"/>
          <w:kern w:val="0"/>
          <w:szCs w:val="21"/>
        </w:rPr>
      </w:pPr>
      <w:r>
        <w:rPr>
          <w:rFonts w:ascii="宋体" w:hAnsi="宋体" w:cs="宋体" w:hint="eastAsia"/>
          <w:color w:val="000000"/>
          <w:kern w:val="0"/>
          <w:szCs w:val="21"/>
        </w:rPr>
        <w:t>常数项级数的收敛与发散的概念，收敛级数的和的概念，级数的基本性质与收敛的必要条件，正</w:t>
      </w:r>
    </w:p>
    <w:p w:rsidR="00ED6091" w:rsidRDefault="00ED6091" w:rsidP="00ED6091">
      <w:pPr>
        <w:snapToGrid w:val="0"/>
        <w:spacing w:line="360" w:lineRule="exact"/>
        <w:rPr>
          <w:rFonts w:ascii="宋体" w:hAnsi="宋体" w:cs="宋体" w:hint="eastAsia"/>
          <w:color w:val="000000"/>
          <w:kern w:val="0"/>
          <w:szCs w:val="21"/>
        </w:rPr>
      </w:pPr>
      <w:r>
        <w:rPr>
          <w:rFonts w:ascii="宋体" w:hAnsi="宋体" w:cs="宋体" w:hint="eastAsia"/>
          <w:color w:val="000000"/>
          <w:kern w:val="0"/>
          <w:szCs w:val="21"/>
        </w:rPr>
        <w:t>项级数收敛性的判别法，交错级数与莱布尼茨定理，任意项级数的绝对收敛与条件收敛，函数项级数</w:t>
      </w:r>
    </w:p>
    <w:p w:rsidR="00ED6091" w:rsidRDefault="00ED6091" w:rsidP="00ED6091">
      <w:pPr>
        <w:snapToGrid w:val="0"/>
        <w:spacing w:line="360" w:lineRule="exact"/>
        <w:rPr>
          <w:rFonts w:ascii="宋体" w:hAnsi="宋体" w:cs="宋体" w:hint="eastAsia"/>
          <w:color w:val="000000"/>
          <w:kern w:val="0"/>
          <w:szCs w:val="21"/>
        </w:rPr>
      </w:pPr>
      <w:r>
        <w:rPr>
          <w:rFonts w:ascii="宋体" w:hAnsi="宋体" w:cs="宋体" w:hint="eastAsia"/>
          <w:color w:val="000000"/>
          <w:kern w:val="0"/>
          <w:szCs w:val="21"/>
        </w:rPr>
        <w:t>的收敛域与和函数的概念，幂级数及其收敛半径、收敛区间(指开区间)和收敛域，幂级数的和函数，</w:t>
      </w:r>
    </w:p>
    <w:p w:rsidR="00ED6091" w:rsidRDefault="00ED6091" w:rsidP="00ED6091">
      <w:pPr>
        <w:snapToGrid w:val="0"/>
        <w:spacing w:line="360" w:lineRule="exact"/>
        <w:rPr>
          <w:rFonts w:ascii="宋体" w:hAnsi="宋体" w:cs="宋体" w:hint="eastAsia"/>
          <w:color w:val="000000"/>
          <w:kern w:val="0"/>
          <w:szCs w:val="21"/>
        </w:rPr>
      </w:pPr>
      <w:r>
        <w:rPr>
          <w:rFonts w:ascii="宋体" w:hAnsi="宋体" w:cs="宋体" w:hint="eastAsia"/>
          <w:color w:val="000000"/>
          <w:kern w:val="0"/>
          <w:szCs w:val="21"/>
        </w:rPr>
        <w:t>幂级数在其收敛区间内的基本性质，简单幂级数的和函数的求法，初等函数的幂级数展开式，函</w:t>
      </w:r>
      <w:r>
        <w:rPr>
          <w:rFonts w:ascii="宋体" w:hAnsi="宋体" w:cs="宋体" w:hint="eastAsia"/>
          <w:color w:val="000000"/>
          <w:kern w:val="0"/>
          <w:szCs w:val="21"/>
        </w:rPr>
        <w:lastRenderedPageBreak/>
        <w:t>数的</w:t>
      </w:r>
    </w:p>
    <w:p w:rsidR="00ED6091" w:rsidRDefault="00ED6091" w:rsidP="00ED6091">
      <w:pPr>
        <w:snapToGrid w:val="0"/>
        <w:spacing w:line="360" w:lineRule="exact"/>
        <w:rPr>
          <w:rFonts w:ascii="宋体" w:hAnsi="宋体" w:cs="宋体" w:hint="eastAsia"/>
          <w:color w:val="000000"/>
          <w:kern w:val="0"/>
          <w:szCs w:val="21"/>
        </w:rPr>
      </w:pPr>
      <w:r>
        <w:rPr>
          <w:rFonts w:ascii="宋体" w:hAnsi="宋体" w:cs="宋体" w:hint="eastAsia"/>
          <w:color w:val="000000"/>
          <w:kern w:val="0"/>
          <w:szCs w:val="21"/>
        </w:rPr>
        <w:t>傅里叶系数与傅里叶级数，狄利克雷定理　函数在</w:t>
      </w:r>
      <w:r w:rsidR="002818ED">
        <w:rPr>
          <w:rFonts w:ascii="宋体" w:hAnsi="宋体" w:cs="宋体" w:hint="eastAsia"/>
          <w:noProof/>
          <w:color w:val="000000"/>
          <w:kern w:val="0"/>
          <w:position w:val="-10"/>
          <w:szCs w:val="21"/>
        </w:rPr>
        <w:object w:dxaOrig="619" w:dyaOrig="319" w14:anchorId="1FBB49C6">
          <v:shape id="对象 8" o:spid="_x0000_i1029" type="#_x0000_t75" alt="" style="width:30.9pt;height:15.9pt;mso-wrap-style:square;mso-width-percent:0;mso-height-percent:0;mso-position-horizontal-relative:page;mso-position-vertical-relative:page;mso-width-percent:0;mso-height-percent:0" o:ole="">
            <v:imagedata r:id="rId28" o:title=""/>
          </v:shape>
          <o:OLEObject Type="Embed" ProgID="Equation.3" ShapeID="对象 8" DrawAspect="Content" ObjectID="_1663761318" r:id="rId29"/>
        </w:object>
      </w:r>
      <w:r>
        <w:rPr>
          <w:rFonts w:ascii="宋体" w:hAnsi="宋体" w:cs="宋体" w:hint="eastAsia"/>
          <w:color w:val="000000"/>
          <w:kern w:val="0"/>
          <w:szCs w:val="21"/>
        </w:rPr>
        <w:t>上的傅里叶级数　函数在</w:t>
      </w:r>
      <w:r w:rsidR="002818ED">
        <w:rPr>
          <w:rFonts w:ascii="宋体" w:hAnsi="宋体" w:cs="宋体" w:hint="eastAsia"/>
          <w:noProof/>
          <w:color w:val="000000"/>
          <w:kern w:val="0"/>
          <w:position w:val="-10"/>
          <w:szCs w:val="21"/>
        </w:rPr>
        <w:object w:dxaOrig="499" w:dyaOrig="319" w14:anchorId="6CF61423">
          <v:shape id="对象 9" o:spid="_x0000_i1028" type="#_x0000_t75" alt="" style="width:24.75pt;height:15.9pt;mso-wrap-style:square;mso-width-percent:0;mso-height-percent:0;mso-position-horizontal-relative:page;mso-position-vertical-relative:page;mso-width-percent:0;mso-height-percent:0" o:ole="">
            <v:imagedata r:id="rId30" o:title=""/>
          </v:shape>
          <o:OLEObject Type="Embed" ProgID="Equation.3" ShapeID="对象 9" DrawAspect="Content" ObjectID="_1663761319" r:id="rId31"/>
        </w:object>
      </w:r>
      <w:r>
        <w:rPr>
          <w:rFonts w:ascii="宋体" w:hAnsi="宋体" w:cs="宋体" w:hint="eastAsia"/>
          <w:color w:val="000000"/>
          <w:kern w:val="0"/>
          <w:szCs w:val="21"/>
        </w:rPr>
        <w:t>上的正弦级</w:t>
      </w:r>
    </w:p>
    <w:p w:rsidR="00ED6091" w:rsidRDefault="00ED6091" w:rsidP="00ED6091">
      <w:pPr>
        <w:snapToGrid w:val="0"/>
        <w:spacing w:line="360" w:lineRule="exact"/>
        <w:rPr>
          <w:rFonts w:ascii="宋体" w:hAnsi="宋体" w:cs="宋体" w:hint="eastAsia"/>
          <w:color w:val="000000"/>
          <w:kern w:val="0"/>
          <w:szCs w:val="21"/>
        </w:rPr>
      </w:pPr>
      <w:r>
        <w:rPr>
          <w:rFonts w:ascii="宋体" w:hAnsi="宋体" w:cs="宋体" w:hint="eastAsia"/>
          <w:color w:val="000000"/>
          <w:kern w:val="0"/>
          <w:szCs w:val="21"/>
        </w:rPr>
        <w:t>数和余弦级数。</w:t>
      </w:r>
    </w:p>
    <w:p w:rsidR="00ED6091" w:rsidRDefault="00ED6091" w:rsidP="00ED6091">
      <w:pPr>
        <w:snapToGrid w:val="0"/>
        <w:spacing w:line="360" w:lineRule="exact"/>
        <w:ind w:firstLineChars="200" w:firstLine="482"/>
        <w:rPr>
          <w:rFonts w:ascii="黑体" w:eastAsia="黑体" w:hAnsi="宋体" w:hint="eastAsia"/>
          <w:b/>
          <w:color w:val="000000"/>
          <w:kern w:val="0"/>
          <w:sz w:val="24"/>
          <w:szCs w:val="24"/>
        </w:rPr>
      </w:pPr>
      <w:r>
        <w:rPr>
          <w:rFonts w:ascii="黑体" w:eastAsia="黑体" w:hAnsi="宋体" w:hint="eastAsia"/>
          <w:b/>
          <w:color w:val="000000"/>
          <w:kern w:val="0"/>
          <w:sz w:val="24"/>
          <w:szCs w:val="24"/>
        </w:rPr>
        <w:t>(三) 重点与难点</w:t>
      </w:r>
    </w:p>
    <w:p w:rsidR="00ED6091" w:rsidRDefault="00ED6091" w:rsidP="00ED6091">
      <w:pPr>
        <w:snapToGrid w:val="0"/>
        <w:spacing w:line="360" w:lineRule="exact"/>
        <w:ind w:firstLineChars="200" w:firstLine="420"/>
        <w:rPr>
          <w:rFonts w:ascii="宋体" w:hAnsi="宋体" w:cs="宋体" w:hint="eastAsia"/>
          <w:bCs/>
          <w:szCs w:val="21"/>
        </w:rPr>
      </w:pPr>
      <w:r>
        <w:rPr>
          <w:rFonts w:ascii="宋体" w:hAnsi="宋体" w:cs="宋体" w:hint="eastAsia"/>
          <w:bCs/>
          <w:color w:val="000000"/>
          <w:kern w:val="0"/>
          <w:szCs w:val="21"/>
        </w:rPr>
        <w:t>重点</w:t>
      </w:r>
      <w:r>
        <w:rPr>
          <w:rFonts w:ascii="宋体" w:hAnsi="宋体" w:cs="宋体" w:hint="eastAsia"/>
          <w:bCs/>
          <w:szCs w:val="21"/>
        </w:rPr>
        <w:t>：常数项级数收敛与发散性概念，正项级数的收敛性判别，幂级数收敛半径与收敛区域的概</w:t>
      </w:r>
    </w:p>
    <w:p w:rsidR="00ED6091" w:rsidRDefault="00ED6091" w:rsidP="00ED6091">
      <w:pPr>
        <w:snapToGrid w:val="0"/>
        <w:spacing w:line="360" w:lineRule="exact"/>
        <w:rPr>
          <w:rFonts w:ascii="宋体" w:hAnsi="宋体" w:cs="宋体" w:hint="eastAsia"/>
          <w:bCs/>
          <w:color w:val="000000"/>
          <w:kern w:val="0"/>
          <w:szCs w:val="21"/>
        </w:rPr>
      </w:pPr>
      <w:r>
        <w:rPr>
          <w:rFonts w:ascii="宋体" w:hAnsi="宋体" w:cs="宋体" w:hint="eastAsia"/>
          <w:bCs/>
          <w:szCs w:val="21"/>
        </w:rPr>
        <w:t>念，幂级数和函数的计算，傅立叶级数的概念与计算；</w:t>
      </w:r>
    </w:p>
    <w:p w:rsidR="00ED6091" w:rsidRDefault="00ED6091" w:rsidP="00ED6091">
      <w:pPr>
        <w:snapToGrid w:val="0"/>
        <w:spacing w:line="360" w:lineRule="exact"/>
        <w:ind w:firstLineChars="200" w:firstLine="420"/>
        <w:rPr>
          <w:rFonts w:ascii="宋体" w:hAnsi="宋体" w:cs="宋体" w:hint="eastAsia"/>
          <w:bCs/>
          <w:szCs w:val="21"/>
        </w:rPr>
      </w:pPr>
      <w:r>
        <w:rPr>
          <w:rFonts w:ascii="宋体" w:hAnsi="宋体" w:cs="宋体" w:hint="eastAsia"/>
          <w:bCs/>
          <w:color w:val="000000"/>
          <w:kern w:val="0"/>
          <w:szCs w:val="21"/>
        </w:rPr>
        <w:t>难点</w:t>
      </w:r>
      <w:r>
        <w:rPr>
          <w:rFonts w:ascii="宋体" w:hAnsi="宋体" w:cs="宋体" w:hint="eastAsia"/>
          <w:bCs/>
          <w:szCs w:val="21"/>
        </w:rPr>
        <w:t>：幂级数和函数的计算，函数展开成傅立叶级数。</w:t>
      </w:r>
    </w:p>
    <w:p w:rsidR="00ED6091" w:rsidRDefault="00ED6091" w:rsidP="00ED6091">
      <w:pPr>
        <w:snapToGrid w:val="0"/>
        <w:spacing w:line="360" w:lineRule="exact"/>
        <w:ind w:firstLineChars="200" w:firstLine="482"/>
        <w:rPr>
          <w:rFonts w:ascii="黑体" w:eastAsia="黑体" w:hAnsi="宋体" w:hint="eastAsia"/>
          <w:b/>
          <w:color w:val="000000"/>
          <w:kern w:val="0"/>
          <w:sz w:val="24"/>
          <w:szCs w:val="24"/>
        </w:rPr>
      </w:pPr>
      <w:r>
        <w:rPr>
          <w:rFonts w:ascii="黑体" w:eastAsia="黑体" w:hAnsi="宋体" w:hint="eastAsia"/>
          <w:b/>
          <w:color w:val="000000"/>
          <w:kern w:val="0"/>
          <w:sz w:val="24"/>
          <w:szCs w:val="24"/>
        </w:rPr>
        <w:t>第四部分  微分方程</w:t>
      </w:r>
    </w:p>
    <w:p w:rsidR="00ED6091" w:rsidRDefault="00ED6091" w:rsidP="00ED6091">
      <w:pPr>
        <w:snapToGrid w:val="0"/>
        <w:spacing w:line="360" w:lineRule="exact"/>
        <w:ind w:firstLineChars="200" w:firstLine="482"/>
        <w:rPr>
          <w:rFonts w:ascii="黑体" w:eastAsia="黑体" w:hAnsi="宋体" w:hint="eastAsia"/>
          <w:b/>
          <w:color w:val="000000"/>
          <w:kern w:val="0"/>
          <w:sz w:val="24"/>
          <w:szCs w:val="24"/>
        </w:rPr>
      </w:pPr>
      <w:r>
        <w:rPr>
          <w:rFonts w:ascii="黑体" w:eastAsia="黑体" w:hAnsi="宋体" w:hint="eastAsia"/>
          <w:b/>
          <w:color w:val="000000"/>
          <w:kern w:val="0"/>
          <w:sz w:val="24"/>
          <w:szCs w:val="24"/>
        </w:rPr>
        <w:t>(一) 教学要求</w:t>
      </w:r>
    </w:p>
    <w:p w:rsidR="00ED6091" w:rsidRDefault="00ED6091" w:rsidP="00ED6091">
      <w:pPr>
        <w:snapToGrid w:val="0"/>
        <w:spacing w:line="360" w:lineRule="exact"/>
        <w:ind w:firstLineChars="200" w:firstLine="420"/>
        <w:rPr>
          <w:rFonts w:ascii="宋体" w:hAnsi="宋体" w:cs="宋体" w:hint="eastAsia"/>
          <w:b/>
          <w:color w:val="000000"/>
          <w:kern w:val="0"/>
          <w:szCs w:val="28"/>
        </w:rPr>
      </w:pPr>
      <w:r>
        <w:rPr>
          <w:rFonts w:ascii="宋体" w:hAnsi="宋体" w:hint="eastAsia"/>
          <w:szCs w:val="21"/>
        </w:rPr>
        <w:t>通过本节学习，要求做到：</w:t>
      </w:r>
    </w:p>
    <w:p w:rsidR="00ED6091" w:rsidRDefault="00ED6091" w:rsidP="00ED6091">
      <w:pPr>
        <w:snapToGrid w:val="0"/>
        <w:spacing w:line="360" w:lineRule="exact"/>
        <w:ind w:firstLineChars="200" w:firstLine="420"/>
        <w:rPr>
          <w:rFonts w:ascii="宋体" w:hAnsi="宋体" w:cs="宋体"/>
          <w:b/>
          <w:color w:val="000000"/>
          <w:kern w:val="0"/>
          <w:szCs w:val="28"/>
        </w:rPr>
      </w:pPr>
      <w:r>
        <w:rPr>
          <w:rFonts w:ascii="宋体" w:hAnsi="宋体" w:cs="宋体"/>
          <w:color w:val="000000"/>
          <w:kern w:val="0"/>
          <w:szCs w:val="28"/>
        </w:rPr>
        <w:t>1.了解微分方程及其阶、解、通解、初始条件和特解等概念</w:t>
      </w:r>
      <w:r>
        <w:rPr>
          <w:rFonts w:ascii="宋体" w:hAnsi="宋体" w:cs="宋体" w:hint="eastAsia"/>
          <w:color w:val="000000"/>
          <w:kern w:val="0"/>
          <w:szCs w:val="28"/>
        </w:rPr>
        <w:t>；</w:t>
      </w:r>
    </w:p>
    <w:p w:rsidR="00ED6091" w:rsidRDefault="00ED6091" w:rsidP="00ED6091">
      <w:pPr>
        <w:widowControl/>
        <w:spacing w:line="360" w:lineRule="exact"/>
        <w:ind w:firstLineChars="200" w:firstLine="420"/>
        <w:rPr>
          <w:rFonts w:ascii="宋体" w:hAnsi="宋体" w:cs="宋体"/>
          <w:color w:val="000000"/>
          <w:kern w:val="0"/>
          <w:szCs w:val="28"/>
        </w:rPr>
      </w:pPr>
      <w:r>
        <w:rPr>
          <w:rFonts w:ascii="宋体" w:hAnsi="宋体" w:cs="宋体"/>
          <w:color w:val="000000"/>
          <w:kern w:val="0"/>
          <w:szCs w:val="28"/>
        </w:rPr>
        <w:t>2.掌握变量可分离的微分方程及一阶线性微分方程的解法</w:t>
      </w:r>
      <w:r>
        <w:rPr>
          <w:rFonts w:ascii="宋体" w:hAnsi="宋体" w:cs="宋体" w:hint="eastAsia"/>
          <w:color w:val="000000"/>
          <w:kern w:val="0"/>
          <w:szCs w:val="28"/>
        </w:rPr>
        <w:t>；</w:t>
      </w:r>
    </w:p>
    <w:p w:rsidR="00ED6091" w:rsidRDefault="00ED6091" w:rsidP="00ED6091">
      <w:pPr>
        <w:widowControl/>
        <w:spacing w:line="360" w:lineRule="exact"/>
        <w:ind w:firstLineChars="200" w:firstLine="420"/>
        <w:rPr>
          <w:rFonts w:ascii="宋体" w:hAnsi="宋体" w:cs="宋体"/>
          <w:color w:val="000000"/>
          <w:kern w:val="0"/>
          <w:szCs w:val="28"/>
        </w:rPr>
      </w:pPr>
      <w:r>
        <w:rPr>
          <w:rFonts w:ascii="宋体" w:hAnsi="宋体" w:cs="宋体"/>
          <w:color w:val="000000"/>
          <w:kern w:val="0"/>
          <w:szCs w:val="28"/>
        </w:rPr>
        <w:t>3.会解齐次微分方程、伯努利方程和全微分方程，会用简单的变量代换解某些微分方程</w:t>
      </w:r>
      <w:r>
        <w:rPr>
          <w:rFonts w:ascii="宋体" w:hAnsi="宋体" w:cs="宋体" w:hint="eastAsia"/>
          <w:color w:val="000000"/>
          <w:kern w:val="0"/>
          <w:szCs w:val="28"/>
        </w:rPr>
        <w:t>；</w:t>
      </w:r>
    </w:p>
    <w:p w:rsidR="00ED6091" w:rsidRDefault="00ED6091" w:rsidP="00ED6091">
      <w:pPr>
        <w:widowControl/>
        <w:spacing w:line="360" w:lineRule="exact"/>
        <w:ind w:firstLineChars="200" w:firstLine="420"/>
        <w:rPr>
          <w:rFonts w:ascii="宋体" w:hAnsi="宋体" w:cs="宋体" w:hint="eastAsia"/>
          <w:color w:val="000000"/>
          <w:kern w:val="0"/>
          <w:szCs w:val="28"/>
        </w:rPr>
      </w:pPr>
      <w:r>
        <w:rPr>
          <w:rFonts w:ascii="宋体" w:hAnsi="宋体" w:cs="宋体"/>
          <w:color w:val="000000"/>
          <w:kern w:val="0"/>
          <w:szCs w:val="28"/>
        </w:rPr>
        <w:t>4.会用降阶法解下列形式的微分方程</w:t>
      </w:r>
      <w:r>
        <w:rPr>
          <w:rFonts w:ascii="宋体" w:hAnsi="宋体" w:cs="宋体" w:hint="eastAsia"/>
          <w:color w:val="000000"/>
          <w:kern w:val="0"/>
          <w:szCs w:val="28"/>
        </w:rPr>
        <w:t>：</w:t>
      </w:r>
      <w:r w:rsidR="002818ED">
        <w:rPr>
          <w:rFonts w:ascii="宋体" w:hAnsi="宋体" w:cs="宋体"/>
          <w:noProof/>
          <w:color w:val="000000"/>
          <w:kern w:val="0"/>
          <w:position w:val="-10"/>
          <w:szCs w:val="28"/>
        </w:rPr>
        <w:object w:dxaOrig="1139" w:dyaOrig="359" w14:anchorId="482CEF17">
          <v:shape id="对象 13" o:spid="_x0000_i1027" type="#_x0000_t75" alt="" style="width:57pt;height:18.1pt;mso-wrap-style:square;mso-width-percent:0;mso-height-percent:0;mso-position-horizontal-relative:page;mso-position-vertical-relative:page;mso-width-percent:0;mso-height-percent:0" o:ole="">
            <v:fill o:detectmouseclick="t"/>
            <v:imagedata r:id="rId32" o:title=""/>
          </v:shape>
          <o:OLEObject Type="Embed" ProgID="Equation.3" ShapeID="对象 13" DrawAspect="Content" ObjectID="_1663761320" r:id="rId33"/>
        </w:object>
      </w:r>
      <w:r>
        <w:rPr>
          <w:rFonts w:ascii="宋体" w:hAnsi="宋体" w:cs="宋体" w:hint="eastAsia"/>
          <w:color w:val="000000"/>
          <w:kern w:val="0"/>
          <w:szCs w:val="28"/>
        </w:rPr>
        <w:t>，</w:t>
      </w:r>
      <w:r w:rsidR="002818ED">
        <w:rPr>
          <w:rFonts w:ascii="宋体" w:hAnsi="宋体" w:cs="宋体"/>
          <w:noProof/>
          <w:color w:val="000000"/>
          <w:kern w:val="0"/>
          <w:position w:val="-10"/>
          <w:szCs w:val="28"/>
        </w:rPr>
        <w:object w:dxaOrig="1280" w:dyaOrig="319" w14:anchorId="023F4725">
          <v:shape id="对象 11" o:spid="_x0000_i1026" type="#_x0000_t75" alt="" style="width:64.05pt;height:15.9pt;mso-wrap-style:square;mso-width-percent:0;mso-height-percent:0;mso-position-horizontal-relative:page;mso-position-vertical-relative:page;mso-width-percent:0;mso-height-percent:0" o:ole="">
            <v:fill o:detectmouseclick="t"/>
            <v:imagedata r:id="rId34" o:title=""/>
          </v:shape>
          <o:OLEObject Type="Embed" ProgID="Equation.3" ShapeID="对象 11" DrawAspect="Content" ObjectID="_1663761321" r:id="rId35"/>
        </w:object>
      </w:r>
      <w:r>
        <w:rPr>
          <w:rFonts w:ascii="宋体" w:hAnsi="宋体" w:cs="宋体" w:hint="eastAsia"/>
          <w:color w:val="000000"/>
          <w:kern w:val="0"/>
          <w:szCs w:val="28"/>
        </w:rPr>
        <w:t>,</w:t>
      </w:r>
      <w:r w:rsidR="002818ED">
        <w:rPr>
          <w:rFonts w:ascii="宋体" w:hAnsi="宋体" w:cs="宋体"/>
          <w:noProof/>
          <w:color w:val="000000"/>
          <w:kern w:val="0"/>
          <w:position w:val="-10"/>
          <w:szCs w:val="28"/>
        </w:rPr>
        <w:object w:dxaOrig="1280" w:dyaOrig="319" w14:anchorId="1949979E">
          <v:shape id="对象 12" o:spid="_x0000_i1025" type="#_x0000_t75" alt="" style="width:64.05pt;height:15.9pt;mso-wrap-style:square;mso-width-percent:0;mso-height-percent:0;mso-position-horizontal-relative:page;mso-position-vertical-relative:page;mso-width-percent:0;mso-height-percent:0" o:ole="">
            <v:fill o:detectmouseclick="t"/>
            <v:imagedata r:id="rId36" o:title=""/>
          </v:shape>
          <o:OLEObject Type="Embed" ProgID="Equation.3" ShapeID="对象 12" DrawAspect="Content" ObjectID="_1663761322" r:id="rId37"/>
        </w:object>
      </w:r>
      <w:r>
        <w:rPr>
          <w:rFonts w:ascii="宋体" w:hAnsi="宋体" w:cs="宋体" w:hint="eastAsia"/>
          <w:color w:val="000000"/>
          <w:kern w:val="0"/>
          <w:szCs w:val="28"/>
        </w:rPr>
        <w:t>；</w:t>
      </w:r>
    </w:p>
    <w:p w:rsidR="00ED6091" w:rsidRDefault="00ED6091" w:rsidP="00ED6091">
      <w:pPr>
        <w:widowControl/>
        <w:spacing w:line="360" w:lineRule="exact"/>
        <w:ind w:firstLineChars="200" w:firstLine="420"/>
        <w:rPr>
          <w:rFonts w:ascii="宋体" w:hAnsi="宋体" w:cs="宋体"/>
          <w:color w:val="000000"/>
          <w:kern w:val="0"/>
          <w:szCs w:val="28"/>
        </w:rPr>
      </w:pPr>
      <w:r>
        <w:rPr>
          <w:rFonts w:ascii="宋体" w:hAnsi="宋体" w:cs="宋体"/>
          <w:color w:val="000000"/>
          <w:kern w:val="0"/>
          <w:szCs w:val="28"/>
        </w:rPr>
        <w:t>5.理解线性微分方程解的性质及解的结构</w:t>
      </w:r>
      <w:r>
        <w:rPr>
          <w:rFonts w:ascii="宋体" w:hAnsi="宋体" w:cs="宋体" w:hint="eastAsia"/>
          <w:color w:val="000000"/>
          <w:kern w:val="0"/>
          <w:szCs w:val="28"/>
        </w:rPr>
        <w:t>；</w:t>
      </w:r>
    </w:p>
    <w:p w:rsidR="00ED6091" w:rsidRDefault="00ED6091" w:rsidP="00ED6091">
      <w:pPr>
        <w:widowControl/>
        <w:spacing w:line="360" w:lineRule="exact"/>
        <w:ind w:firstLineChars="200" w:firstLine="420"/>
        <w:rPr>
          <w:rFonts w:ascii="宋体" w:hAnsi="宋体" w:cs="宋体"/>
          <w:color w:val="000000"/>
          <w:kern w:val="0"/>
          <w:szCs w:val="28"/>
        </w:rPr>
      </w:pPr>
      <w:r>
        <w:rPr>
          <w:rFonts w:ascii="宋体" w:hAnsi="宋体" w:cs="宋体"/>
          <w:color w:val="000000"/>
          <w:kern w:val="0"/>
          <w:szCs w:val="28"/>
        </w:rPr>
        <w:t>6.掌握二阶常系数齐次线性微分方程的解法，并会解某些高于二阶的常系数齐次线性微分方程</w:t>
      </w:r>
      <w:r>
        <w:rPr>
          <w:rFonts w:ascii="宋体" w:hAnsi="宋体" w:cs="宋体" w:hint="eastAsia"/>
          <w:color w:val="000000"/>
          <w:kern w:val="0"/>
          <w:szCs w:val="28"/>
        </w:rPr>
        <w:t>；</w:t>
      </w:r>
    </w:p>
    <w:p w:rsidR="00ED6091" w:rsidRDefault="00ED6091" w:rsidP="00ED6091">
      <w:pPr>
        <w:widowControl/>
        <w:spacing w:line="360" w:lineRule="exact"/>
        <w:ind w:firstLineChars="200" w:firstLine="420"/>
        <w:rPr>
          <w:rFonts w:ascii="宋体" w:hAnsi="宋体" w:cs="宋体" w:hint="eastAsia"/>
          <w:color w:val="000000"/>
          <w:kern w:val="0"/>
          <w:szCs w:val="28"/>
        </w:rPr>
      </w:pPr>
      <w:r>
        <w:rPr>
          <w:rFonts w:ascii="宋体" w:hAnsi="宋体" w:cs="宋体"/>
          <w:color w:val="000000"/>
          <w:kern w:val="0"/>
          <w:szCs w:val="28"/>
        </w:rPr>
        <w:t>7.会解自由项为多项式、指数函数、正弦函数、余弦函数以及它们的和与积的二阶常系数非齐次</w:t>
      </w:r>
    </w:p>
    <w:p w:rsidR="00ED6091" w:rsidRDefault="00ED6091" w:rsidP="00ED6091">
      <w:pPr>
        <w:widowControl/>
        <w:spacing w:line="360" w:lineRule="exact"/>
        <w:rPr>
          <w:rFonts w:ascii="宋体" w:hAnsi="宋体" w:cs="宋体"/>
          <w:color w:val="000000"/>
          <w:kern w:val="0"/>
          <w:szCs w:val="28"/>
        </w:rPr>
      </w:pPr>
      <w:r>
        <w:rPr>
          <w:rFonts w:ascii="宋体" w:hAnsi="宋体" w:cs="宋体"/>
          <w:color w:val="000000"/>
          <w:kern w:val="0"/>
          <w:szCs w:val="28"/>
        </w:rPr>
        <w:t>线性微分方程</w:t>
      </w:r>
      <w:r>
        <w:rPr>
          <w:rFonts w:ascii="宋体" w:hAnsi="宋体" w:cs="宋体" w:hint="eastAsia"/>
          <w:color w:val="000000"/>
          <w:kern w:val="0"/>
          <w:szCs w:val="28"/>
        </w:rPr>
        <w:t>；</w:t>
      </w:r>
    </w:p>
    <w:p w:rsidR="00ED6091" w:rsidRDefault="00ED6091" w:rsidP="00ED6091">
      <w:pPr>
        <w:widowControl/>
        <w:spacing w:line="360" w:lineRule="exact"/>
        <w:ind w:firstLineChars="200" w:firstLine="420"/>
        <w:rPr>
          <w:rFonts w:ascii="宋体" w:hAnsi="宋体" w:cs="宋体"/>
          <w:color w:val="000000"/>
          <w:kern w:val="0"/>
          <w:szCs w:val="28"/>
        </w:rPr>
      </w:pPr>
      <w:r>
        <w:rPr>
          <w:rFonts w:ascii="宋体" w:hAnsi="宋体" w:cs="宋体"/>
          <w:color w:val="000000"/>
          <w:kern w:val="0"/>
          <w:szCs w:val="28"/>
        </w:rPr>
        <w:t>8.会解欧拉方程</w:t>
      </w:r>
      <w:r>
        <w:rPr>
          <w:rFonts w:ascii="宋体" w:hAnsi="宋体" w:cs="宋体" w:hint="eastAsia"/>
          <w:color w:val="000000"/>
          <w:kern w:val="0"/>
          <w:szCs w:val="28"/>
        </w:rPr>
        <w:t>；</w:t>
      </w:r>
    </w:p>
    <w:p w:rsidR="00ED6091" w:rsidRDefault="00ED6091" w:rsidP="00ED6091">
      <w:pPr>
        <w:widowControl/>
        <w:spacing w:line="360" w:lineRule="exact"/>
        <w:ind w:firstLineChars="200" w:firstLine="420"/>
        <w:rPr>
          <w:rFonts w:ascii="宋体" w:hAnsi="宋体" w:cs="宋体"/>
          <w:color w:val="000000"/>
          <w:kern w:val="0"/>
          <w:szCs w:val="28"/>
        </w:rPr>
      </w:pPr>
      <w:r>
        <w:rPr>
          <w:rFonts w:ascii="宋体" w:hAnsi="宋体" w:cs="宋体"/>
          <w:color w:val="000000"/>
          <w:kern w:val="0"/>
          <w:szCs w:val="28"/>
        </w:rPr>
        <w:t>9.会用微分方程解决一些简单的应用问题</w:t>
      </w:r>
      <w:r>
        <w:rPr>
          <w:rFonts w:ascii="宋体" w:hAnsi="宋体" w:cs="宋体" w:hint="eastAsia"/>
          <w:color w:val="000000"/>
          <w:kern w:val="0"/>
          <w:szCs w:val="28"/>
        </w:rPr>
        <w:t>。</w:t>
      </w:r>
    </w:p>
    <w:p w:rsidR="00ED6091" w:rsidRDefault="00ED6091" w:rsidP="00ED6091">
      <w:pPr>
        <w:snapToGrid w:val="0"/>
        <w:spacing w:line="360" w:lineRule="exact"/>
        <w:ind w:firstLineChars="200" w:firstLine="482"/>
        <w:rPr>
          <w:rFonts w:ascii="黑体" w:eastAsia="黑体" w:hAnsi="宋体" w:hint="eastAsia"/>
          <w:b/>
          <w:color w:val="000000"/>
          <w:kern w:val="0"/>
          <w:sz w:val="24"/>
          <w:szCs w:val="24"/>
        </w:rPr>
      </w:pPr>
      <w:r>
        <w:rPr>
          <w:rFonts w:ascii="黑体" w:eastAsia="黑体" w:hAnsi="宋体" w:hint="eastAsia"/>
          <w:b/>
          <w:color w:val="000000"/>
          <w:kern w:val="0"/>
          <w:sz w:val="24"/>
          <w:szCs w:val="24"/>
        </w:rPr>
        <w:t>(二) 主要内容</w:t>
      </w:r>
    </w:p>
    <w:p w:rsidR="00ED6091" w:rsidRDefault="00ED6091" w:rsidP="00ED6091">
      <w:pPr>
        <w:snapToGrid w:val="0"/>
        <w:spacing w:line="360" w:lineRule="exact"/>
        <w:ind w:firstLineChars="200" w:firstLine="420"/>
        <w:rPr>
          <w:rFonts w:ascii="宋体" w:hAnsi="宋体" w:cs="宋体" w:hint="eastAsia"/>
          <w:color w:val="000000"/>
          <w:kern w:val="0"/>
          <w:szCs w:val="28"/>
        </w:rPr>
      </w:pPr>
      <w:r>
        <w:rPr>
          <w:rFonts w:ascii="宋体" w:hAnsi="宋体" w:cs="宋体"/>
          <w:color w:val="000000"/>
          <w:kern w:val="0"/>
          <w:szCs w:val="28"/>
        </w:rPr>
        <w:t>常微分方程的基本概念</w:t>
      </w:r>
      <w:r>
        <w:rPr>
          <w:rFonts w:ascii="宋体" w:hAnsi="宋体" w:cs="宋体" w:hint="eastAsia"/>
          <w:color w:val="000000"/>
          <w:kern w:val="0"/>
          <w:szCs w:val="28"/>
        </w:rPr>
        <w:t>，</w:t>
      </w:r>
      <w:r>
        <w:rPr>
          <w:rFonts w:ascii="宋体" w:hAnsi="宋体" w:cs="宋体"/>
          <w:color w:val="000000"/>
          <w:kern w:val="0"/>
          <w:szCs w:val="28"/>
        </w:rPr>
        <w:t>变量可分离的微分方程</w:t>
      </w:r>
      <w:r>
        <w:rPr>
          <w:rFonts w:ascii="宋体" w:hAnsi="宋体" w:cs="宋体" w:hint="eastAsia"/>
          <w:color w:val="000000"/>
          <w:kern w:val="0"/>
          <w:szCs w:val="28"/>
        </w:rPr>
        <w:t>，</w:t>
      </w:r>
      <w:r>
        <w:rPr>
          <w:rFonts w:ascii="宋体" w:hAnsi="宋体" w:cs="宋体"/>
          <w:color w:val="000000"/>
          <w:kern w:val="0"/>
          <w:szCs w:val="28"/>
        </w:rPr>
        <w:t>齐次微分方程</w:t>
      </w:r>
      <w:r>
        <w:rPr>
          <w:rFonts w:ascii="宋体" w:hAnsi="宋体" w:cs="宋体" w:hint="eastAsia"/>
          <w:color w:val="000000"/>
          <w:kern w:val="0"/>
          <w:szCs w:val="28"/>
        </w:rPr>
        <w:t>，</w:t>
      </w:r>
      <w:r>
        <w:rPr>
          <w:rFonts w:ascii="宋体" w:hAnsi="宋体" w:cs="宋体"/>
          <w:color w:val="000000"/>
          <w:kern w:val="0"/>
          <w:szCs w:val="28"/>
        </w:rPr>
        <w:t>一阶线性微分方程</w:t>
      </w:r>
      <w:r>
        <w:rPr>
          <w:rFonts w:ascii="宋体" w:hAnsi="宋体" w:cs="宋体" w:hint="eastAsia"/>
          <w:color w:val="000000"/>
          <w:kern w:val="0"/>
          <w:szCs w:val="28"/>
        </w:rPr>
        <w:t>，</w:t>
      </w:r>
      <w:r>
        <w:rPr>
          <w:rFonts w:ascii="宋体" w:hAnsi="宋体" w:cs="宋体"/>
          <w:color w:val="000000"/>
          <w:kern w:val="0"/>
          <w:szCs w:val="28"/>
        </w:rPr>
        <w:t>伯努利方</w:t>
      </w:r>
    </w:p>
    <w:p w:rsidR="00ED6091" w:rsidRDefault="00ED6091" w:rsidP="00ED6091">
      <w:pPr>
        <w:snapToGrid w:val="0"/>
        <w:spacing w:line="360" w:lineRule="exact"/>
        <w:rPr>
          <w:rFonts w:ascii="宋体" w:hAnsi="宋体" w:cs="宋体" w:hint="eastAsia"/>
          <w:color w:val="000000"/>
          <w:kern w:val="0"/>
          <w:szCs w:val="28"/>
        </w:rPr>
      </w:pPr>
      <w:r>
        <w:rPr>
          <w:rFonts w:ascii="宋体" w:hAnsi="宋体" w:cs="宋体"/>
          <w:color w:val="000000"/>
          <w:kern w:val="0"/>
          <w:szCs w:val="28"/>
        </w:rPr>
        <w:t>程</w:t>
      </w:r>
      <w:r>
        <w:rPr>
          <w:rFonts w:ascii="宋体" w:hAnsi="宋体" w:cs="宋体" w:hint="eastAsia"/>
          <w:color w:val="000000"/>
          <w:kern w:val="0"/>
          <w:szCs w:val="28"/>
        </w:rPr>
        <w:t>，</w:t>
      </w:r>
      <w:r>
        <w:rPr>
          <w:rFonts w:ascii="宋体" w:hAnsi="宋体" w:cs="宋体"/>
          <w:color w:val="000000"/>
          <w:kern w:val="0"/>
          <w:szCs w:val="28"/>
        </w:rPr>
        <w:t>可用简单的变量代换求解的某些微分方程</w:t>
      </w:r>
      <w:r>
        <w:rPr>
          <w:rFonts w:ascii="宋体" w:hAnsi="宋体" w:cs="宋体" w:hint="eastAsia"/>
          <w:color w:val="000000"/>
          <w:kern w:val="0"/>
          <w:szCs w:val="28"/>
        </w:rPr>
        <w:t>，</w:t>
      </w:r>
      <w:r>
        <w:rPr>
          <w:rFonts w:ascii="宋体" w:hAnsi="宋体" w:cs="宋体"/>
          <w:color w:val="000000"/>
          <w:kern w:val="0"/>
          <w:szCs w:val="28"/>
        </w:rPr>
        <w:t>可降阶的高阶微分方程</w:t>
      </w:r>
      <w:r>
        <w:rPr>
          <w:rFonts w:ascii="宋体" w:hAnsi="宋体" w:cs="宋体" w:hint="eastAsia"/>
          <w:color w:val="000000"/>
          <w:kern w:val="0"/>
          <w:szCs w:val="28"/>
        </w:rPr>
        <w:t>，</w:t>
      </w:r>
      <w:r>
        <w:rPr>
          <w:rFonts w:ascii="宋体" w:hAnsi="宋体" w:cs="宋体"/>
          <w:color w:val="000000"/>
          <w:kern w:val="0"/>
          <w:szCs w:val="28"/>
        </w:rPr>
        <w:t>线性微分方程解的性质及解</w:t>
      </w:r>
    </w:p>
    <w:p w:rsidR="00ED6091" w:rsidRDefault="00ED6091" w:rsidP="00ED6091">
      <w:pPr>
        <w:snapToGrid w:val="0"/>
        <w:spacing w:line="360" w:lineRule="exact"/>
        <w:rPr>
          <w:rFonts w:ascii="宋体" w:hAnsi="宋体" w:cs="宋体" w:hint="eastAsia"/>
          <w:color w:val="000000"/>
          <w:kern w:val="0"/>
          <w:szCs w:val="28"/>
        </w:rPr>
      </w:pPr>
      <w:r>
        <w:rPr>
          <w:rFonts w:ascii="宋体" w:hAnsi="宋体" w:cs="宋体"/>
          <w:color w:val="000000"/>
          <w:kern w:val="0"/>
          <w:szCs w:val="28"/>
        </w:rPr>
        <w:t>的结构定理</w:t>
      </w:r>
      <w:r>
        <w:rPr>
          <w:rFonts w:ascii="宋体" w:hAnsi="宋体" w:cs="宋体" w:hint="eastAsia"/>
          <w:color w:val="000000"/>
          <w:kern w:val="0"/>
          <w:szCs w:val="28"/>
        </w:rPr>
        <w:t>，</w:t>
      </w:r>
      <w:r>
        <w:rPr>
          <w:rFonts w:ascii="宋体" w:hAnsi="宋体" w:cs="宋体"/>
          <w:color w:val="000000"/>
          <w:kern w:val="0"/>
          <w:szCs w:val="28"/>
        </w:rPr>
        <w:t>二阶常系数齐次线性微分方程</w:t>
      </w:r>
      <w:r>
        <w:rPr>
          <w:rFonts w:ascii="宋体" w:hAnsi="宋体" w:cs="宋体" w:hint="eastAsia"/>
          <w:color w:val="000000"/>
          <w:kern w:val="0"/>
          <w:szCs w:val="28"/>
        </w:rPr>
        <w:t>，</w:t>
      </w:r>
      <w:r>
        <w:rPr>
          <w:rFonts w:ascii="宋体" w:hAnsi="宋体" w:cs="宋体"/>
          <w:color w:val="000000"/>
          <w:kern w:val="0"/>
          <w:szCs w:val="28"/>
        </w:rPr>
        <w:t>高于二阶的某些常系数齐次线性微分方程</w:t>
      </w:r>
      <w:r>
        <w:rPr>
          <w:rFonts w:ascii="宋体" w:hAnsi="宋体" w:cs="宋体" w:hint="eastAsia"/>
          <w:color w:val="000000"/>
          <w:kern w:val="0"/>
          <w:szCs w:val="28"/>
        </w:rPr>
        <w:t>，</w:t>
      </w:r>
      <w:r>
        <w:rPr>
          <w:rFonts w:ascii="宋体" w:hAnsi="宋体" w:cs="宋体"/>
          <w:color w:val="000000"/>
          <w:kern w:val="0"/>
          <w:szCs w:val="28"/>
        </w:rPr>
        <w:t>简单的二阶</w:t>
      </w:r>
    </w:p>
    <w:p w:rsidR="00ED6091" w:rsidRDefault="00ED6091" w:rsidP="00ED6091">
      <w:pPr>
        <w:snapToGrid w:val="0"/>
        <w:spacing w:line="360" w:lineRule="exact"/>
        <w:rPr>
          <w:rFonts w:ascii="宋体" w:hAnsi="宋体" w:cs="宋体" w:hint="eastAsia"/>
          <w:color w:val="000000"/>
          <w:kern w:val="0"/>
          <w:szCs w:val="28"/>
        </w:rPr>
      </w:pPr>
      <w:r>
        <w:rPr>
          <w:rFonts w:ascii="宋体" w:hAnsi="宋体" w:cs="宋体"/>
          <w:color w:val="000000"/>
          <w:kern w:val="0"/>
          <w:szCs w:val="28"/>
        </w:rPr>
        <w:t>常系数非齐次线性微分方程</w:t>
      </w:r>
      <w:r>
        <w:rPr>
          <w:rFonts w:ascii="宋体" w:hAnsi="宋体" w:cs="宋体" w:hint="eastAsia"/>
          <w:color w:val="000000"/>
          <w:kern w:val="0"/>
          <w:szCs w:val="28"/>
        </w:rPr>
        <w:t>，</w:t>
      </w:r>
      <w:r>
        <w:rPr>
          <w:rFonts w:ascii="宋体" w:hAnsi="宋体" w:cs="宋体"/>
          <w:color w:val="000000"/>
          <w:kern w:val="0"/>
          <w:szCs w:val="28"/>
        </w:rPr>
        <w:t>欧拉(Euler)方程</w:t>
      </w:r>
      <w:r>
        <w:rPr>
          <w:rFonts w:ascii="宋体" w:hAnsi="宋体" w:cs="宋体" w:hint="eastAsia"/>
          <w:color w:val="000000"/>
          <w:kern w:val="0"/>
          <w:szCs w:val="28"/>
        </w:rPr>
        <w:t>，</w:t>
      </w:r>
      <w:r>
        <w:rPr>
          <w:rFonts w:ascii="宋体" w:hAnsi="宋体" w:cs="宋体"/>
          <w:color w:val="000000"/>
          <w:kern w:val="0"/>
          <w:szCs w:val="28"/>
        </w:rPr>
        <w:t>微分方程的简单应用</w:t>
      </w:r>
      <w:r>
        <w:rPr>
          <w:rFonts w:ascii="宋体" w:hAnsi="宋体" w:cs="宋体" w:hint="eastAsia"/>
          <w:color w:val="000000"/>
          <w:kern w:val="0"/>
          <w:szCs w:val="28"/>
        </w:rPr>
        <w:t>。</w:t>
      </w:r>
    </w:p>
    <w:p w:rsidR="00ED6091" w:rsidRDefault="00ED6091" w:rsidP="00ED6091">
      <w:pPr>
        <w:snapToGrid w:val="0"/>
        <w:spacing w:line="360" w:lineRule="exact"/>
        <w:ind w:firstLineChars="200" w:firstLine="482"/>
        <w:rPr>
          <w:rFonts w:ascii="黑体" w:eastAsia="黑体" w:hAnsi="宋体" w:hint="eastAsia"/>
          <w:b/>
          <w:color w:val="000000"/>
          <w:kern w:val="0"/>
          <w:sz w:val="24"/>
          <w:szCs w:val="24"/>
        </w:rPr>
      </w:pPr>
      <w:r>
        <w:rPr>
          <w:rFonts w:ascii="黑体" w:eastAsia="黑体" w:hAnsi="宋体" w:hint="eastAsia"/>
          <w:b/>
          <w:color w:val="000000"/>
          <w:kern w:val="0"/>
          <w:sz w:val="24"/>
          <w:szCs w:val="24"/>
        </w:rPr>
        <w:t>(三) 重点与难点</w:t>
      </w:r>
    </w:p>
    <w:p w:rsidR="00ED6091" w:rsidRDefault="00ED6091" w:rsidP="00ED6091">
      <w:pPr>
        <w:snapToGrid w:val="0"/>
        <w:spacing w:line="360" w:lineRule="exact"/>
        <w:ind w:firstLineChars="200" w:firstLine="420"/>
        <w:rPr>
          <w:rFonts w:ascii="宋体" w:hAnsi="宋体" w:cs="宋体" w:hint="eastAsia"/>
          <w:bCs/>
          <w:color w:val="000000"/>
          <w:kern w:val="0"/>
          <w:szCs w:val="21"/>
        </w:rPr>
      </w:pPr>
      <w:r>
        <w:rPr>
          <w:rFonts w:ascii="宋体" w:hAnsi="宋体" w:cs="宋体" w:hint="eastAsia"/>
          <w:bCs/>
          <w:color w:val="000000"/>
          <w:kern w:val="0"/>
          <w:szCs w:val="21"/>
        </w:rPr>
        <w:t>重点</w:t>
      </w:r>
      <w:r>
        <w:rPr>
          <w:rFonts w:ascii="宋体" w:hAnsi="宋体" w:cs="宋体" w:hint="eastAsia"/>
          <w:bCs/>
          <w:szCs w:val="21"/>
        </w:rPr>
        <w:t>：一阶线性微分方程的求，解二阶常系数微分方程的求解；</w:t>
      </w:r>
    </w:p>
    <w:p w:rsidR="00ED6091" w:rsidRDefault="00ED6091" w:rsidP="00ED6091">
      <w:pPr>
        <w:snapToGrid w:val="0"/>
        <w:spacing w:line="360" w:lineRule="exact"/>
        <w:ind w:firstLineChars="200" w:firstLine="420"/>
        <w:rPr>
          <w:rFonts w:ascii="宋体" w:hAnsi="宋体" w:cs="宋体" w:hint="eastAsia"/>
          <w:bCs/>
          <w:szCs w:val="21"/>
        </w:rPr>
      </w:pPr>
      <w:r>
        <w:rPr>
          <w:rFonts w:ascii="宋体" w:hAnsi="宋体" w:cs="宋体" w:hint="eastAsia"/>
          <w:bCs/>
          <w:color w:val="000000"/>
          <w:kern w:val="0"/>
          <w:szCs w:val="21"/>
        </w:rPr>
        <w:t>难点</w:t>
      </w:r>
      <w:r>
        <w:rPr>
          <w:rFonts w:ascii="宋体" w:hAnsi="宋体" w:cs="宋体" w:hint="eastAsia"/>
          <w:bCs/>
          <w:szCs w:val="21"/>
        </w:rPr>
        <w:t>：用变量代换求解一些微分方程，自由项为多项式、指数函数、正弦函数、余弦函数以</w:t>
      </w:r>
      <w:r>
        <w:rPr>
          <w:rFonts w:ascii="宋体" w:hAnsi="宋体" w:cs="宋体" w:hint="eastAsia"/>
          <w:bCs/>
          <w:szCs w:val="21"/>
        </w:rPr>
        <w:lastRenderedPageBreak/>
        <w:t>及它</w:t>
      </w:r>
    </w:p>
    <w:p w:rsidR="00ED6091" w:rsidRDefault="00ED6091" w:rsidP="00ED6091">
      <w:pPr>
        <w:widowControl/>
        <w:spacing w:line="360" w:lineRule="exact"/>
        <w:ind w:firstLine="420"/>
        <w:jc w:val="left"/>
        <w:rPr>
          <w:rFonts w:ascii="宋体" w:hAnsi="宋体" w:cs="宋体" w:hint="eastAsia"/>
          <w:bCs/>
          <w:szCs w:val="21"/>
        </w:rPr>
      </w:pPr>
      <w:r>
        <w:rPr>
          <w:rFonts w:ascii="宋体" w:hAnsi="宋体" w:cs="宋体" w:hint="eastAsia"/>
          <w:bCs/>
          <w:szCs w:val="21"/>
        </w:rPr>
        <w:t>们的和与积的二阶常系数非齐次线性微分方程的求解。</w:t>
      </w:r>
    </w:p>
    <w:p w:rsidR="00ED6091" w:rsidRDefault="00ED6091" w:rsidP="00ED6091">
      <w:pPr>
        <w:snapToGrid w:val="0"/>
        <w:spacing w:line="360" w:lineRule="exact"/>
        <w:ind w:firstLineChars="196" w:firstLine="630"/>
        <w:rPr>
          <w:rFonts w:eastAsia="黑体" w:hint="eastAsia"/>
          <w:b/>
          <w:color w:val="000000"/>
          <w:kern w:val="0"/>
          <w:sz w:val="24"/>
          <w:szCs w:val="24"/>
        </w:rPr>
      </w:pPr>
      <w:r>
        <w:rPr>
          <w:rFonts w:ascii="黑体" w:eastAsia="黑体" w:hAnsi="宋体" w:hint="eastAsia"/>
          <w:b/>
          <w:sz w:val="32"/>
          <w:szCs w:val="32"/>
        </w:rPr>
        <w:t>三、具体安排</w:t>
      </w:r>
    </w:p>
    <w:p w:rsidR="00ED6091" w:rsidRDefault="00ED6091" w:rsidP="00ED6091">
      <w:pPr>
        <w:snapToGrid w:val="0"/>
        <w:spacing w:line="360" w:lineRule="exact"/>
        <w:ind w:firstLine="540"/>
        <w:rPr>
          <w:rFonts w:ascii="宋体" w:hAnsi="宋体" w:hint="eastAsia"/>
          <w:szCs w:val="21"/>
        </w:rPr>
      </w:pPr>
      <w:r>
        <w:rPr>
          <w:rFonts w:ascii="宋体" w:hAnsi="宋体" w:hint="eastAsia"/>
          <w:szCs w:val="21"/>
        </w:rPr>
        <w:t xml:space="preserve">本课程计划  学时，其中讲课  学时。课程主要内容和学时分配见课程学时分配表。 </w:t>
      </w:r>
    </w:p>
    <w:p w:rsidR="00ED6091" w:rsidRDefault="00ED6091" w:rsidP="00ED6091">
      <w:pPr>
        <w:snapToGrid w:val="0"/>
        <w:spacing w:line="360" w:lineRule="exact"/>
        <w:jc w:val="center"/>
        <w:rPr>
          <w:rFonts w:eastAsia="黑体" w:hint="eastAsia"/>
          <w:b/>
          <w:color w:val="000000"/>
          <w:kern w:val="0"/>
          <w:sz w:val="24"/>
          <w:szCs w:val="24"/>
        </w:rPr>
      </w:pPr>
      <w:r>
        <w:rPr>
          <w:rFonts w:eastAsia="黑体" w:hint="eastAsia"/>
          <w:b/>
          <w:color w:val="000000"/>
          <w:kern w:val="0"/>
          <w:sz w:val="24"/>
          <w:szCs w:val="24"/>
        </w:rPr>
        <w:t>课程学时分配表</w:t>
      </w:r>
    </w:p>
    <w:p w:rsidR="00ED6091" w:rsidRDefault="00ED6091" w:rsidP="00ED6091">
      <w:pPr>
        <w:snapToGrid w:val="0"/>
        <w:spacing w:line="360" w:lineRule="exact"/>
        <w:ind w:firstLine="540"/>
        <w:jc w:val="center"/>
        <w:rPr>
          <w:rFonts w:ascii="宋体" w:hAnsi="宋体"/>
          <w:szCs w:val="21"/>
        </w:rPr>
      </w:pPr>
      <w:r>
        <w:rPr>
          <w:rFonts w:ascii="宋体" w:hAnsi="宋体" w:hint="eastAsia"/>
          <w:color w:val="000000"/>
          <w:szCs w:val="21"/>
        </w:rPr>
        <w:t>（表格内的文字为</w:t>
      </w:r>
      <w:r>
        <w:rPr>
          <w:rFonts w:ascii="宋体" w:hAnsi="宋体"/>
          <w:color w:val="000000"/>
          <w:szCs w:val="21"/>
        </w:rPr>
        <w:t>5</w:t>
      </w:r>
      <w:r>
        <w:rPr>
          <w:rFonts w:ascii="宋体" w:hAnsi="宋体" w:hint="eastAsia"/>
          <w:color w:val="000000"/>
          <w:szCs w:val="21"/>
        </w:rPr>
        <w:t>号宋体）</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10"/>
        <w:gridCol w:w="3498"/>
        <w:gridCol w:w="680"/>
        <w:gridCol w:w="680"/>
        <w:gridCol w:w="680"/>
        <w:gridCol w:w="680"/>
        <w:gridCol w:w="680"/>
        <w:gridCol w:w="680"/>
        <w:gridCol w:w="665"/>
      </w:tblGrid>
      <w:tr w:rsidR="00ED6091" w:rsidTr="003A6325">
        <w:trPr>
          <w:cantSplit/>
          <w:trHeight w:val="453"/>
        </w:trPr>
        <w:tc>
          <w:tcPr>
            <w:tcW w:w="4608" w:type="dxa"/>
            <w:gridSpan w:val="2"/>
            <w:tcBorders>
              <w:top w:val="single" w:sz="4" w:space="0" w:color="auto"/>
              <w:left w:val="nil"/>
              <w:bottom w:val="single" w:sz="4" w:space="0" w:color="auto"/>
              <w:right w:val="single" w:sz="4" w:space="0" w:color="auto"/>
            </w:tcBorders>
            <w:vAlign w:val="center"/>
          </w:tcPr>
          <w:p w:rsidR="00ED6091" w:rsidRDefault="00ED6091" w:rsidP="003A6325">
            <w:pPr>
              <w:spacing w:line="360" w:lineRule="exact"/>
              <w:ind w:rightChars="-51" w:right="-107"/>
              <w:jc w:val="center"/>
              <w:rPr>
                <w:rFonts w:ascii="宋体" w:hAnsi="宋体" w:hint="eastAsia"/>
                <w:b/>
                <w:szCs w:val="21"/>
              </w:rPr>
            </w:pPr>
            <w:r>
              <w:rPr>
                <w:rFonts w:ascii="宋体" w:hAnsi="宋体" w:hint="eastAsia"/>
                <w:b/>
                <w:szCs w:val="21"/>
              </w:rPr>
              <w:t>教学内容</w:t>
            </w:r>
          </w:p>
        </w:tc>
        <w:tc>
          <w:tcPr>
            <w:tcW w:w="4080" w:type="dxa"/>
            <w:gridSpan w:val="6"/>
            <w:tcBorders>
              <w:top w:val="single" w:sz="4" w:space="0" w:color="auto"/>
              <w:left w:val="single" w:sz="4" w:space="0" w:color="auto"/>
              <w:bottom w:val="single" w:sz="4" w:space="0" w:color="auto"/>
              <w:right w:val="single" w:sz="4" w:space="0" w:color="auto"/>
            </w:tcBorders>
            <w:vAlign w:val="center"/>
          </w:tcPr>
          <w:p w:rsidR="00ED6091" w:rsidRDefault="00ED6091" w:rsidP="003A6325">
            <w:pPr>
              <w:spacing w:line="360" w:lineRule="exact"/>
              <w:jc w:val="center"/>
              <w:rPr>
                <w:rFonts w:ascii="宋体" w:hAnsi="宋体" w:hint="eastAsia"/>
                <w:b/>
                <w:szCs w:val="21"/>
              </w:rPr>
            </w:pPr>
            <w:r>
              <w:rPr>
                <w:rFonts w:ascii="宋体" w:hAnsi="宋体" w:hint="eastAsia"/>
                <w:b/>
                <w:szCs w:val="21"/>
              </w:rPr>
              <w:t>教学形式及课时分配</w:t>
            </w:r>
          </w:p>
        </w:tc>
        <w:tc>
          <w:tcPr>
            <w:tcW w:w="665" w:type="dxa"/>
            <w:vMerge w:val="restart"/>
            <w:tcBorders>
              <w:top w:val="single" w:sz="4" w:space="0" w:color="auto"/>
              <w:left w:val="single" w:sz="4" w:space="0" w:color="auto"/>
              <w:right w:val="nil"/>
            </w:tcBorders>
            <w:vAlign w:val="center"/>
          </w:tcPr>
          <w:p w:rsidR="00ED6091" w:rsidRDefault="00ED6091" w:rsidP="003A6325">
            <w:pPr>
              <w:spacing w:line="360" w:lineRule="exact"/>
              <w:jc w:val="center"/>
              <w:rPr>
                <w:rFonts w:ascii="宋体" w:hAnsi="宋体"/>
                <w:b/>
                <w:szCs w:val="21"/>
              </w:rPr>
            </w:pPr>
            <w:r>
              <w:rPr>
                <w:rFonts w:ascii="宋体" w:hAnsi="宋体" w:hint="eastAsia"/>
                <w:b/>
                <w:szCs w:val="21"/>
              </w:rPr>
              <w:t>小计</w:t>
            </w:r>
          </w:p>
        </w:tc>
      </w:tr>
      <w:tr w:rsidR="00ED6091" w:rsidTr="003A6325">
        <w:trPr>
          <w:trHeight w:val="445"/>
        </w:trPr>
        <w:tc>
          <w:tcPr>
            <w:tcW w:w="1110" w:type="dxa"/>
            <w:tcBorders>
              <w:top w:val="single" w:sz="4" w:space="0" w:color="auto"/>
              <w:left w:val="nil"/>
              <w:bottom w:val="single" w:sz="4" w:space="0" w:color="auto"/>
              <w:right w:val="single" w:sz="4" w:space="0" w:color="auto"/>
            </w:tcBorders>
            <w:vAlign w:val="center"/>
          </w:tcPr>
          <w:p w:rsidR="00ED6091" w:rsidRDefault="00ED6091" w:rsidP="003A6325">
            <w:pPr>
              <w:spacing w:line="360" w:lineRule="exact"/>
              <w:jc w:val="center"/>
              <w:rPr>
                <w:rFonts w:ascii="宋体" w:hAnsi="宋体"/>
                <w:b/>
                <w:szCs w:val="21"/>
              </w:rPr>
            </w:pPr>
            <w:r>
              <w:rPr>
                <w:rFonts w:ascii="宋体" w:hAnsi="宋体" w:hint="eastAsia"/>
                <w:b/>
                <w:szCs w:val="21"/>
              </w:rPr>
              <w:t>章节</w:t>
            </w:r>
          </w:p>
        </w:tc>
        <w:tc>
          <w:tcPr>
            <w:tcW w:w="3498" w:type="dxa"/>
            <w:tcBorders>
              <w:top w:val="single" w:sz="4" w:space="0" w:color="auto"/>
              <w:left w:val="single" w:sz="4" w:space="0" w:color="auto"/>
              <w:bottom w:val="single" w:sz="4" w:space="0" w:color="auto"/>
              <w:right w:val="single" w:sz="4" w:space="0" w:color="auto"/>
            </w:tcBorders>
            <w:vAlign w:val="center"/>
          </w:tcPr>
          <w:p w:rsidR="00ED6091" w:rsidRDefault="00ED6091" w:rsidP="003A6325">
            <w:pPr>
              <w:spacing w:line="360" w:lineRule="exact"/>
              <w:jc w:val="center"/>
              <w:rPr>
                <w:rFonts w:ascii="宋体" w:hAnsi="宋体"/>
                <w:b/>
                <w:szCs w:val="21"/>
              </w:rPr>
            </w:pPr>
            <w:r>
              <w:rPr>
                <w:rFonts w:ascii="宋体" w:hAnsi="宋体" w:hint="eastAsia"/>
                <w:b/>
                <w:szCs w:val="21"/>
              </w:rPr>
              <w:t>主要内容</w:t>
            </w:r>
          </w:p>
        </w:tc>
        <w:tc>
          <w:tcPr>
            <w:tcW w:w="680" w:type="dxa"/>
            <w:tcBorders>
              <w:top w:val="single" w:sz="4" w:space="0" w:color="auto"/>
              <w:left w:val="single" w:sz="4" w:space="0" w:color="auto"/>
              <w:bottom w:val="single" w:sz="4" w:space="0" w:color="auto"/>
              <w:right w:val="single" w:sz="4" w:space="0" w:color="auto"/>
            </w:tcBorders>
            <w:vAlign w:val="center"/>
          </w:tcPr>
          <w:p w:rsidR="00ED6091" w:rsidRDefault="00ED6091" w:rsidP="003A6325">
            <w:pPr>
              <w:spacing w:line="360" w:lineRule="exact"/>
              <w:jc w:val="center"/>
              <w:rPr>
                <w:rFonts w:ascii="宋体" w:hAnsi="宋体"/>
                <w:b/>
                <w:szCs w:val="21"/>
              </w:rPr>
            </w:pPr>
            <w:r>
              <w:rPr>
                <w:rFonts w:ascii="宋体" w:hAnsi="宋体" w:hint="eastAsia"/>
                <w:b/>
                <w:szCs w:val="21"/>
              </w:rPr>
              <w:t>理论</w:t>
            </w:r>
          </w:p>
        </w:tc>
        <w:tc>
          <w:tcPr>
            <w:tcW w:w="680" w:type="dxa"/>
            <w:tcBorders>
              <w:top w:val="single" w:sz="4" w:space="0" w:color="auto"/>
              <w:left w:val="single" w:sz="4" w:space="0" w:color="auto"/>
              <w:bottom w:val="single" w:sz="4" w:space="0" w:color="auto"/>
              <w:right w:val="single" w:sz="4" w:space="0" w:color="auto"/>
            </w:tcBorders>
            <w:vAlign w:val="center"/>
          </w:tcPr>
          <w:p w:rsidR="00ED6091" w:rsidRDefault="00ED6091" w:rsidP="003A6325">
            <w:pPr>
              <w:spacing w:line="360" w:lineRule="exact"/>
              <w:jc w:val="center"/>
              <w:rPr>
                <w:rFonts w:ascii="宋体" w:hAnsi="宋体"/>
                <w:b/>
                <w:szCs w:val="21"/>
              </w:rPr>
            </w:pPr>
            <w:r>
              <w:rPr>
                <w:rFonts w:ascii="宋体" w:hAnsi="宋体" w:hint="eastAsia"/>
                <w:b/>
                <w:szCs w:val="21"/>
              </w:rPr>
              <w:t>实验</w:t>
            </w:r>
          </w:p>
        </w:tc>
        <w:tc>
          <w:tcPr>
            <w:tcW w:w="680" w:type="dxa"/>
            <w:tcBorders>
              <w:top w:val="single" w:sz="4" w:space="0" w:color="auto"/>
              <w:left w:val="single" w:sz="4" w:space="0" w:color="auto"/>
              <w:bottom w:val="single" w:sz="4" w:space="0" w:color="auto"/>
              <w:right w:val="single" w:sz="4" w:space="0" w:color="auto"/>
            </w:tcBorders>
            <w:vAlign w:val="center"/>
          </w:tcPr>
          <w:p w:rsidR="00ED6091" w:rsidRDefault="00ED6091" w:rsidP="003A6325">
            <w:pPr>
              <w:spacing w:line="360" w:lineRule="exact"/>
              <w:jc w:val="center"/>
              <w:rPr>
                <w:rFonts w:ascii="宋体" w:hAnsi="宋体"/>
                <w:b/>
                <w:szCs w:val="21"/>
              </w:rPr>
            </w:pPr>
            <w:r>
              <w:rPr>
                <w:rFonts w:ascii="宋体" w:hAnsi="宋体" w:hint="eastAsia"/>
                <w:b/>
                <w:szCs w:val="21"/>
              </w:rPr>
              <w:t>实习</w:t>
            </w:r>
          </w:p>
        </w:tc>
        <w:tc>
          <w:tcPr>
            <w:tcW w:w="680" w:type="dxa"/>
            <w:tcBorders>
              <w:top w:val="single" w:sz="4" w:space="0" w:color="auto"/>
              <w:left w:val="single" w:sz="4" w:space="0" w:color="auto"/>
              <w:bottom w:val="single" w:sz="4" w:space="0" w:color="auto"/>
              <w:right w:val="single" w:sz="4" w:space="0" w:color="auto"/>
            </w:tcBorders>
            <w:vAlign w:val="center"/>
          </w:tcPr>
          <w:p w:rsidR="00ED6091" w:rsidRDefault="00ED6091" w:rsidP="003A6325">
            <w:pPr>
              <w:spacing w:line="360" w:lineRule="exact"/>
              <w:jc w:val="center"/>
              <w:rPr>
                <w:rFonts w:ascii="宋体" w:hAnsi="宋体"/>
                <w:b/>
                <w:szCs w:val="21"/>
              </w:rPr>
            </w:pPr>
            <w:r>
              <w:rPr>
                <w:rFonts w:ascii="宋体" w:hAnsi="宋体" w:hint="eastAsia"/>
                <w:b/>
                <w:szCs w:val="21"/>
              </w:rPr>
              <w:t>实训</w:t>
            </w:r>
          </w:p>
        </w:tc>
        <w:tc>
          <w:tcPr>
            <w:tcW w:w="680" w:type="dxa"/>
            <w:tcBorders>
              <w:top w:val="single" w:sz="4" w:space="0" w:color="auto"/>
              <w:left w:val="single" w:sz="4" w:space="0" w:color="auto"/>
              <w:bottom w:val="single" w:sz="4" w:space="0" w:color="auto"/>
              <w:right w:val="single" w:sz="4" w:space="0" w:color="auto"/>
            </w:tcBorders>
            <w:vAlign w:val="center"/>
          </w:tcPr>
          <w:p w:rsidR="00ED6091" w:rsidRDefault="00ED6091" w:rsidP="003A6325">
            <w:pPr>
              <w:spacing w:line="360" w:lineRule="exact"/>
              <w:jc w:val="center"/>
              <w:rPr>
                <w:rFonts w:ascii="宋体" w:hAnsi="宋体"/>
                <w:b/>
                <w:szCs w:val="21"/>
              </w:rPr>
            </w:pPr>
            <w:r>
              <w:rPr>
                <w:rFonts w:ascii="宋体" w:hAnsi="宋体" w:hint="eastAsia"/>
                <w:b/>
                <w:szCs w:val="21"/>
              </w:rPr>
              <w:t>上机</w:t>
            </w:r>
          </w:p>
        </w:tc>
        <w:tc>
          <w:tcPr>
            <w:tcW w:w="680" w:type="dxa"/>
            <w:tcBorders>
              <w:top w:val="single" w:sz="4" w:space="0" w:color="auto"/>
              <w:left w:val="single" w:sz="4" w:space="0" w:color="auto"/>
              <w:bottom w:val="single" w:sz="4" w:space="0" w:color="auto"/>
              <w:right w:val="single" w:sz="4" w:space="0" w:color="auto"/>
            </w:tcBorders>
            <w:vAlign w:val="center"/>
          </w:tcPr>
          <w:p w:rsidR="00ED6091" w:rsidRDefault="00ED6091" w:rsidP="003A6325">
            <w:pPr>
              <w:spacing w:line="360" w:lineRule="exact"/>
              <w:jc w:val="center"/>
              <w:rPr>
                <w:rFonts w:ascii="宋体" w:hAnsi="宋体"/>
                <w:b/>
                <w:szCs w:val="21"/>
              </w:rPr>
            </w:pPr>
            <w:r>
              <w:rPr>
                <w:rFonts w:ascii="宋体" w:hAnsi="宋体" w:hint="eastAsia"/>
                <w:b/>
                <w:szCs w:val="21"/>
              </w:rPr>
              <w:t>其它</w:t>
            </w:r>
          </w:p>
        </w:tc>
        <w:tc>
          <w:tcPr>
            <w:tcW w:w="665" w:type="dxa"/>
            <w:vMerge/>
            <w:tcBorders>
              <w:left w:val="single" w:sz="4" w:space="0" w:color="auto"/>
              <w:bottom w:val="single" w:sz="4" w:space="0" w:color="auto"/>
              <w:right w:val="nil"/>
            </w:tcBorders>
            <w:vAlign w:val="center"/>
          </w:tcPr>
          <w:p w:rsidR="00ED6091" w:rsidRDefault="00ED6091" w:rsidP="003A6325">
            <w:pPr>
              <w:spacing w:line="360" w:lineRule="exact"/>
              <w:rPr>
                <w:rFonts w:ascii="宋体" w:hAnsi="宋体" w:hint="eastAsia"/>
                <w:szCs w:val="21"/>
              </w:rPr>
            </w:pPr>
          </w:p>
        </w:tc>
      </w:tr>
      <w:tr w:rsidR="00ED6091" w:rsidTr="003A6325">
        <w:trPr>
          <w:trHeight w:val="397"/>
        </w:trPr>
        <w:tc>
          <w:tcPr>
            <w:tcW w:w="1110" w:type="dxa"/>
            <w:tcBorders>
              <w:top w:val="single" w:sz="4" w:space="0" w:color="auto"/>
              <w:left w:val="nil"/>
              <w:bottom w:val="single" w:sz="4" w:space="0" w:color="auto"/>
              <w:right w:val="single" w:sz="4" w:space="0" w:color="auto"/>
            </w:tcBorders>
            <w:vAlign w:val="center"/>
          </w:tcPr>
          <w:p w:rsidR="00ED6091" w:rsidRDefault="00ED6091" w:rsidP="003A6325">
            <w:pPr>
              <w:spacing w:line="360" w:lineRule="exact"/>
              <w:jc w:val="center"/>
              <w:rPr>
                <w:rFonts w:ascii="宋体" w:hAnsi="宋体"/>
                <w:szCs w:val="21"/>
              </w:rPr>
            </w:pPr>
            <w:r>
              <w:rPr>
                <w:rFonts w:hAnsi="宋体" w:hint="eastAsia"/>
                <w:szCs w:val="21"/>
              </w:rPr>
              <w:t>第一部分</w:t>
            </w:r>
          </w:p>
        </w:tc>
        <w:tc>
          <w:tcPr>
            <w:tcW w:w="3498" w:type="dxa"/>
            <w:tcBorders>
              <w:top w:val="single" w:sz="4" w:space="0" w:color="auto"/>
              <w:left w:val="single" w:sz="4" w:space="0" w:color="auto"/>
              <w:bottom w:val="single" w:sz="4" w:space="0" w:color="auto"/>
              <w:right w:val="single" w:sz="4" w:space="0" w:color="auto"/>
            </w:tcBorders>
            <w:vAlign w:val="center"/>
          </w:tcPr>
          <w:p w:rsidR="00ED6091" w:rsidRDefault="00ED6091" w:rsidP="003A6325">
            <w:pPr>
              <w:spacing w:line="360" w:lineRule="exact"/>
              <w:ind w:firstLineChars="550" w:firstLine="1155"/>
              <w:rPr>
                <w:rFonts w:ascii="宋体" w:hAnsi="宋体"/>
                <w:szCs w:val="21"/>
              </w:rPr>
            </w:pPr>
            <w:r>
              <w:rPr>
                <w:rFonts w:hAnsi="宋体" w:hint="eastAsia"/>
                <w:szCs w:val="21"/>
              </w:rPr>
              <w:t>一元微积分学</w:t>
            </w:r>
          </w:p>
        </w:tc>
        <w:tc>
          <w:tcPr>
            <w:tcW w:w="680" w:type="dxa"/>
            <w:tcBorders>
              <w:top w:val="single" w:sz="4" w:space="0" w:color="auto"/>
              <w:left w:val="single" w:sz="4" w:space="0" w:color="auto"/>
              <w:bottom w:val="single" w:sz="4" w:space="0" w:color="auto"/>
              <w:right w:val="single" w:sz="4" w:space="0" w:color="auto"/>
            </w:tcBorders>
            <w:vAlign w:val="center"/>
          </w:tcPr>
          <w:p w:rsidR="00ED6091" w:rsidRDefault="00ED6091" w:rsidP="003A6325">
            <w:pPr>
              <w:spacing w:line="360" w:lineRule="exact"/>
              <w:jc w:val="center"/>
              <w:rPr>
                <w:rFonts w:ascii="宋体" w:hAnsi="宋体"/>
                <w:szCs w:val="21"/>
              </w:rPr>
            </w:pPr>
            <w:r>
              <w:rPr>
                <w:rFonts w:ascii="宋体" w:hAnsi="宋体" w:hint="eastAsia"/>
                <w:szCs w:val="21"/>
              </w:rPr>
              <w:t>16</w:t>
            </w:r>
          </w:p>
        </w:tc>
        <w:tc>
          <w:tcPr>
            <w:tcW w:w="680" w:type="dxa"/>
            <w:tcBorders>
              <w:top w:val="single" w:sz="4" w:space="0" w:color="auto"/>
              <w:left w:val="single" w:sz="4" w:space="0" w:color="auto"/>
              <w:bottom w:val="single" w:sz="4" w:space="0" w:color="auto"/>
              <w:right w:val="single" w:sz="4" w:space="0" w:color="auto"/>
            </w:tcBorders>
            <w:vAlign w:val="center"/>
          </w:tcPr>
          <w:p w:rsidR="00ED6091" w:rsidRDefault="00ED6091"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ED6091" w:rsidRDefault="00ED6091"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ED6091" w:rsidRDefault="00ED6091"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ED6091" w:rsidRDefault="00ED6091"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ED6091" w:rsidRDefault="00ED6091" w:rsidP="003A6325">
            <w:pPr>
              <w:spacing w:line="360" w:lineRule="exact"/>
              <w:jc w:val="center"/>
              <w:rPr>
                <w:rFonts w:ascii="宋体" w:hAnsi="宋体"/>
                <w:szCs w:val="21"/>
              </w:rPr>
            </w:pPr>
          </w:p>
        </w:tc>
        <w:tc>
          <w:tcPr>
            <w:tcW w:w="665" w:type="dxa"/>
            <w:tcBorders>
              <w:top w:val="single" w:sz="4" w:space="0" w:color="auto"/>
              <w:left w:val="single" w:sz="4" w:space="0" w:color="auto"/>
              <w:bottom w:val="single" w:sz="4" w:space="0" w:color="auto"/>
              <w:right w:val="nil"/>
            </w:tcBorders>
            <w:vAlign w:val="center"/>
          </w:tcPr>
          <w:p w:rsidR="00ED6091" w:rsidRDefault="00ED6091" w:rsidP="003A6325">
            <w:pPr>
              <w:spacing w:line="360" w:lineRule="exact"/>
              <w:jc w:val="center"/>
              <w:rPr>
                <w:rFonts w:ascii="宋体" w:hAnsi="宋体"/>
                <w:szCs w:val="21"/>
              </w:rPr>
            </w:pPr>
          </w:p>
        </w:tc>
      </w:tr>
      <w:tr w:rsidR="00ED6091" w:rsidTr="003A6325">
        <w:trPr>
          <w:trHeight w:val="397"/>
        </w:trPr>
        <w:tc>
          <w:tcPr>
            <w:tcW w:w="1110" w:type="dxa"/>
            <w:tcBorders>
              <w:top w:val="single" w:sz="4" w:space="0" w:color="auto"/>
              <w:left w:val="nil"/>
              <w:bottom w:val="single" w:sz="4" w:space="0" w:color="auto"/>
              <w:right w:val="single" w:sz="4" w:space="0" w:color="auto"/>
            </w:tcBorders>
            <w:vAlign w:val="center"/>
          </w:tcPr>
          <w:p w:rsidR="00ED6091" w:rsidRDefault="00ED6091" w:rsidP="003A6325">
            <w:pPr>
              <w:spacing w:line="360" w:lineRule="exact"/>
              <w:jc w:val="center"/>
              <w:rPr>
                <w:rFonts w:ascii="宋体" w:hAnsi="宋体"/>
                <w:szCs w:val="21"/>
              </w:rPr>
            </w:pPr>
            <w:r>
              <w:rPr>
                <w:rFonts w:hAnsi="宋体" w:hint="eastAsia"/>
                <w:szCs w:val="21"/>
              </w:rPr>
              <w:t>第二部分</w:t>
            </w:r>
          </w:p>
        </w:tc>
        <w:tc>
          <w:tcPr>
            <w:tcW w:w="3498" w:type="dxa"/>
            <w:tcBorders>
              <w:top w:val="single" w:sz="4" w:space="0" w:color="auto"/>
              <w:left w:val="single" w:sz="4" w:space="0" w:color="auto"/>
              <w:bottom w:val="single" w:sz="4" w:space="0" w:color="auto"/>
              <w:right w:val="single" w:sz="4" w:space="0" w:color="auto"/>
            </w:tcBorders>
            <w:vAlign w:val="center"/>
          </w:tcPr>
          <w:p w:rsidR="00ED6091" w:rsidRDefault="00ED6091" w:rsidP="003A6325">
            <w:pPr>
              <w:spacing w:line="360" w:lineRule="exact"/>
              <w:ind w:firstLineChars="550" w:firstLine="1155"/>
              <w:rPr>
                <w:rFonts w:ascii="宋体" w:hAnsi="宋体"/>
                <w:szCs w:val="21"/>
              </w:rPr>
            </w:pPr>
            <w:r>
              <w:rPr>
                <w:rFonts w:hAnsi="宋体" w:hint="eastAsia"/>
                <w:szCs w:val="21"/>
              </w:rPr>
              <w:t>多元微积分学</w:t>
            </w:r>
          </w:p>
        </w:tc>
        <w:tc>
          <w:tcPr>
            <w:tcW w:w="680" w:type="dxa"/>
            <w:tcBorders>
              <w:top w:val="single" w:sz="4" w:space="0" w:color="auto"/>
              <w:left w:val="single" w:sz="4" w:space="0" w:color="auto"/>
              <w:bottom w:val="single" w:sz="4" w:space="0" w:color="auto"/>
              <w:right w:val="single" w:sz="4" w:space="0" w:color="auto"/>
            </w:tcBorders>
            <w:vAlign w:val="center"/>
          </w:tcPr>
          <w:p w:rsidR="00ED6091" w:rsidRDefault="00ED6091" w:rsidP="003A6325">
            <w:pPr>
              <w:spacing w:line="360" w:lineRule="exact"/>
              <w:jc w:val="center"/>
              <w:rPr>
                <w:rFonts w:ascii="宋体" w:hAnsi="宋体"/>
                <w:szCs w:val="21"/>
              </w:rPr>
            </w:pPr>
            <w:r>
              <w:rPr>
                <w:rFonts w:ascii="宋体" w:hAnsi="宋体" w:hint="eastAsia"/>
                <w:szCs w:val="21"/>
              </w:rPr>
              <w:t>16</w:t>
            </w:r>
          </w:p>
        </w:tc>
        <w:tc>
          <w:tcPr>
            <w:tcW w:w="680" w:type="dxa"/>
            <w:tcBorders>
              <w:top w:val="single" w:sz="4" w:space="0" w:color="auto"/>
              <w:left w:val="single" w:sz="4" w:space="0" w:color="auto"/>
              <w:bottom w:val="single" w:sz="4" w:space="0" w:color="auto"/>
              <w:right w:val="single" w:sz="4" w:space="0" w:color="auto"/>
            </w:tcBorders>
            <w:vAlign w:val="center"/>
          </w:tcPr>
          <w:p w:rsidR="00ED6091" w:rsidRDefault="00ED6091"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ED6091" w:rsidRDefault="00ED6091"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ED6091" w:rsidRDefault="00ED6091"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ED6091" w:rsidRDefault="00ED6091"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ED6091" w:rsidRDefault="00ED6091" w:rsidP="003A6325">
            <w:pPr>
              <w:spacing w:line="360" w:lineRule="exact"/>
              <w:jc w:val="center"/>
              <w:rPr>
                <w:rFonts w:ascii="宋体" w:hAnsi="宋体"/>
                <w:szCs w:val="21"/>
              </w:rPr>
            </w:pPr>
          </w:p>
        </w:tc>
        <w:tc>
          <w:tcPr>
            <w:tcW w:w="665" w:type="dxa"/>
            <w:tcBorders>
              <w:top w:val="single" w:sz="4" w:space="0" w:color="auto"/>
              <w:left w:val="single" w:sz="4" w:space="0" w:color="auto"/>
              <w:bottom w:val="single" w:sz="4" w:space="0" w:color="auto"/>
              <w:right w:val="nil"/>
            </w:tcBorders>
            <w:vAlign w:val="center"/>
          </w:tcPr>
          <w:p w:rsidR="00ED6091" w:rsidRDefault="00ED6091" w:rsidP="003A6325">
            <w:pPr>
              <w:spacing w:line="360" w:lineRule="exact"/>
              <w:jc w:val="center"/>
              <w:rPr>
                <w:rFonts w:ascii="宋体" w:hAnsi="宋体"/>
                <w:szCs w:val="21"/>
              </w:rPr>
            </w:pPr>
          </w:p>
        </w:tc>
      </w:tr>
      <w:tr w:rsidR="00ED6091" w:rsidTr="003A6325">
        <w:trPr>
          <w:trHeight w:val="397"/>
        </w:trPr>
        <w:tc>
          <w:tcPr>
            <w:tcW w:w="1110" w:type="dxa"/>
            <w:tcBorders>
              <w:top w:val="single" w:sz="4" w:space="0" w:color="auto"/>
              <w:left w:val="nil"/>
              <w:bottom w:val="single" w:sz="4" w:space="0" w:color="auto"/>
              <w:right w:val="single" w:sz="4" w:space="0" w:color="auto"/>
            </w:tcBorders>
            <w:vAlign w:val="center"/>
          </w:tcPr>
          <w:p w:rsidR="00ED6091" w:rsidRDefault="00ED6091" w:rsidP="003A6325">
            <w:pPr>
              <w:spacing w:line="360" w:lineRule="exact"/>
              <w:jc w:val="center"/>
              <w:rPr>
                <w:rFonts w:ascii="宋体" w:hAnsi="宋体"/>
                <w:szCs w:val="21"/>
              </w:rPr>
            </w:pPr>
            <w:r>
              <w:rPr>
                <w:rFonts w:hAnsi="宋体" w:hint="eastAsia"/>
                <w:szCs w:val="21"/>
              </w:rPr>
              <w:t>第三部分</w:t>
            </w:r>
          </w:p>
        </w:tc>
        <w:tc>
          <w:tcPr>
            <w:tcW w:w="3498" w:type="dxa"/>
            <w:tcBorders>
              <w:top w:val="single" w:sz="4" w:space="0" w:color="auto"/>
              <w:left w:val="single" w:sz="4" w:space="0" w:color="auto"/>
              <w:bottom w:val="single" w:sz="4" w:space="0" w:color="auto"/>
              <w:right w:val="single" w:sz="4" w:space="0" w:color="auto"/>
            </w:tcBorders>
            <w:vAlign w:val="center"/>
          </w:tcPr>
          <w:p w:rsidR="00ED6091" w:rsidRDefault="00ED6091" w:rsidP="003A6325">
            <w:pPr>
              <w:spacing w:line="360" w:lineRule="exact"/>
              <w:ind w:firstLineChars="550" w:firstLine="1155"/>
              <w:rPr>
                <w:rFonts w:ascii="宋体" w:hAnsi="宋体"/>
                <w:szCs w:val="21"/>
              </w:rPr>
            </w:pPr>
            <w:r>
              <w:rPr>
                <w:rFonts w:hAnsi="宋体" w:hint="eastAsia"/>
                <w:szCs w:val="21"/>
              </w:rPr>
              <w:t>无穷极限</w:t>
            </w:r>
          </w:p>
        </w:tc>
        <w:tc>
          <w:tcPr>
            <w:tcW w:w="680" w:type="dxa"/>
            <w:tcBorders>
              <w:top w:val="single" w:sz="4" w:space="0" w:color="auto"/>
              <w:left w:val="single" w:sz="4" w:space="0" w:color="auto"/>
              <w:bottom w:val="single" w:sz="4" w:space="0" w:color="auto"/>
              <w:right w:val="single" w:sz="4" w:space="0" w:color="auto"/>
            </w:tcBorders>
            <w:vAlign w:val="center"/>
          </w:tcPr>
          <w:p w:rsidR="00ED6091" w:rsidRDefault="00ED6091" w:rsidP="003A6325">
            <w:pPr>
              <w:spacing w:line="360" w:lineRule="exact"/>
              <w:jc w:val="center"/>
              <w:rPr>
                <w:rFonts w:ascii="宋体" w:hAnsi="宋体"/>
                <w:szCs w:val="21"/>
              </w:rPr>
            </w:pPr>
            <w:r>
              <w:rPr>
                <w:rFonts w:ascii="宋体" w:hAnsi="宋体" w:hint="eastAsia"/>
                <w:szCs w:val="21"/>
              </w:rPr>
              <w:t>8</w:t>
            </w:r>
          </w:p>
        </w:tc>
        <w:tc>
          <w:tcPr>
            <w:tcW w:w="680" w:type="dxa"/>
            <w:tcBorders>
              <w:top w:val="single" w:sz="4" w:space="0" w:color="auto"/>
              <w:left w:val="single" w:sz="4" w:space="0" w:color="auto"/>
              <w:bottom w:val="single" w:sz="4" w:space="0" w:color="auto"/>
              <w:right w:val="single" w:sz="4" w:space="0" w:color="auto"/>
            </w:tcBorders>
            <w:vAlign w:val="center"/>
          </w:tcPr>
          <w:p w:rsidR="00ED6091" w:rsidRDefault="00ED6091"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ED6091" w:rsidRDefault="00ED6091"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ED6091" w:rsidRDefault="00ED6091"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ED6091" w:rsidRDefault="00ED6091"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ED6091" w:rsidRDefault="00ED6091" w:rsidP="003A6325">
            <w:pPr>
              <w:spacing w:line="360" w:lineRule="exact"/>
              <w:jc w:val="center"/>
              <w:rPr>
                <w:rFonts w:ascii="宋体" w:hAnsi="宋体"/>
                <w:szCs w:val="21"/>
              </w:rPr>
            </w:pPr>
          </w:p>
        </w:tc>
        <w:tc>
          <w:tcPr>
            <w:tcW w:w="665" w:type="dxa"/>
            <w:tcBorders>
              <w:top w:val="single" w:sz="4" w:space="0" w:color="auto"/>
              <w:left w:val="single" w:sz="4" w:space="0" w:color="auto"/>
              <w:bottom w:val="single" w:sz="4" w:space="0" w:color="auto"/>
              <w:right w:val="nil"/>
            </w:tcBorders>
            <w:vAlign w:val="center"/>
          </w:tcPr>
          <w:p w:rsidR="00ED6091" w:rsidRDefault="00ED6091" w:rsidP="003A6325">
            <w:pPr>
              <w:spacing w:line="360" w:lineRule="exact"/>
              <w:jc w:val="center"/>
              <w:rPr>
                <w:rFonts w:ascii="宋体" w:hAnsi="宋体"/>
                <w:szCs w:val="21"/>
              </w:rPr>
            </w:pPr>
          </w:p>
        </w:tc>
      </w:tr>
      <w:tr w:rsidR="00ED6091" w:rsidTr="003A6325">
        <w:trPr>
          <w:trHeight w:val="397"/>
        </w:trPr>
        <w:tc>
          <w:tcPr>
            <w:tcW w:w="1110" w:type="dxa"/>
            <w:tcBorders>
              <w:top w:val="single" w:sz="4" w:space="0" w:color="auto"/>
              <w:left w:val="nil"/>
              <w:bottom w:val="single" w:sz="4" w:space="0" w:color="auto"/>
              <w:right w:val="single" w:sz="4" w:space="0" w:color="auto"/>
            </w:tcBorders>
            <w:vAlign w:val="center"/>
          </w:tcPr>
          <w:p w:rsidR="00ED6091" w:rsidRDefault="00ED6091" w:rsidP="003A6325">
            <w:pPr>
              <w:spacing w:line="360" w:lineRule="exact"/>
              <w:jc w:val="center"/>
              <w:rPr>
                <w:rFonts w:ascii="宋体" w:hAnsi="宋体"/>
                <w:szCs w:val="21"/>
              </w:rPr>
            </w:pPr>
            <w:r>
              <w:rPr>
                <w:rFonts w:hAnsi="宋体" w:hint="eastAsia"/>
                <w:szCs w:val="21"/>
              </w:rPr>
              <w:t>第四部分</w:t>
            </w:r>
          </w:p>
        </w:tc>
        <w:tc>
          <w:tcPr>
            <w:tcW w:w="3498" w:type="dxa"/>
            <w:tcBorders>
              <w:top w:val="single" w:sz="4" w:space="0" w:color="auto"/>
              <w:left w:val="single" w:sz="4" w:space="0" w:color="auto"/>
              <w:bottom w:val="single" w:sz="4" w:space="0" w:color="auto"/>
              <w:right w:val="single" w:sz="4" w:space="0" w:color="auto"/>
            </w:tcBorders>
            <w:vAlign w:val="center"/>
          </w:tcPr>
          <w:p w:rsidR="00ED6091" w:rsidRDefault="00ED6091" w:rsidP="003A6325">
            <w:pPr>
              <w:spacing w:line="360" w:lineRule="exact"/>
              <w:ind w:firstLineChars="550" w:firstLine="1155"/>
              <w:rPr>
                <w:rFonts w:ascii="宋体" w:hAnsi="宋体"/>
                <w:szCs w:val="21"/>
              </w:rPr>
            </w:pPr>
            <w:r>
              <w:rPr>
                <w:rFonts w:hAnsi="宋体" w:hint="eastAsia"/>
                <w:szCs w:val="21"/>
              </w:rPr>
              <w:t>微分方程</w:t>
            </w:r>
          </w:p>
        </w:tc>
        <w:tc>
          <w:tcPr>
            <w:tcW w:w="680" w:type="dxa"/>
            <w:tcBorders>
              <w:top w:val="single" w:sz="4" w:space="0" w:color="auto"/>
              <w:left w:val="single" w:sz="4" w:space="0" w:color="auto"/>
              <w:bottom w:val="single" w:sz="4" w:space="0" w:color="auto"/>
              <w:right w:val="single" w:sz="4" w:space="0" w:color="auto"/>
            </w:tcBorders>
            <w:vAlign w:val="center"/>
          </w:tcPr>
          <w:p w:rsidR="00ED6091" w:rsidRDefault="00ED6091" w:rsidP="003A6325">
            <w:pPr>
              <w:spacing w:line="360" w:lineRule="exact"/>
              <w:jc w:val="center"/>
              <w:rPr>
                <w:rFonts w:ascii="宋体" w:hAnsi="宋体"/>
                <w:szCs w:val="21"/>
              </w:rPr>
            </w:pPr>
            <w:r>
              <w:rPr>
                <w:rFonts w:ascii="宋体" w:hAnsi="宋体" w:hint="eastAsia"/>
                <w:szCs w:val="21"/>
              </w:rPr>
              <w:t>8</w:t>
            </w:r>
          </w:p>
        </w:tc>
        <w:tc>
          <w:tcPr>
            <w:tcW w:w="680" w:type="dxa"/>
            <w:tcBorders>
              <w:top w:val="single" w:sz="4" w:space="0" w:color="auto"/>
              <w:left w:val="single" w:sz="4" w:space="0" w:color="auto"/>
              <w:bottom w:val="single" w:sz="4" w:space="0" w:color="auto"/>
              <w:right w:val="single" w:sz="4" w:space="0" w:color="auto"/>
            </w:tcBorders>
            <w:vAlign w:val="center"/>
          </w:tcPr>
          <w:p w:rsidR="00ED6091" w:rsidRDefault="00ED6091"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ED6091" w:rsidRDefault="00ED6091"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ED6091" w:rsidRDefault="00ED6091"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ED6091" w:rsidRDefault="00ED6091"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ED6091" w:rsidRDefault="00ED6091" w:rsidP="003A6325">
            <w:pPr>
              <w:spacing w:line="360" w:lineRule="exact"/>
              <w:jc w:val="center"/>
              <w:rPr>
                <w:rFonts w:ascii="宋体" w:hAnsi="宋体"/>
                <w:szCs w:val="21"/>
              </w:rPr>
            </w:pPr>
          </w:p>
        </w:tc>
        <w:tc>
          <w:tcPr>
            <w:tcW w:w="665" w:type="dxa"/>
            <w:tcBorders>
              <w:top w:val="single" w:sz="4" w:space="0" w:color="auto"/>
              <w:left w:val="single" w:sz="4" w:space="0" w:color="auto"/>
              <w:bottom w:val="single" w:sz="4" w:space="0" w:color="auto"/>
              <w:right w:val="nil"/>
            </w:tcBorders>
            <w:vAlign w:val="center"/>
          </w:tcPr>
          <w:p w:rsidR="00ED6091" w:rsidRDefault="00ED6091" w:rsidP="003A6325">
            <w:pPr>
              <w:spacing w:line="360" w:lineRule="exact"/>
              <w:jc w:val="center"/>
              <w:rPr>
                <w:rFonts w:ascii="宋体" w:hAnsi="宋体"/>
                <w:szCs w:val="21"/>
              </w:rPr>
            </w:pPr>
          </w:p>
        </w:tc>
      </w:tr>
      <w:tr w:rsidR="00ED6091" w:rsidTr="003A6325">
        <w:trPr>
          <w:trHeight w:val="397"/>
        </w:trPr>
        <w:tc>
          <w:tcPr>
            <w:tcW w:w="1110" w:type="dxa"/>
            <w:tcBorders>
              <w:top w:val="single" w:sz="4" w:space="0" w:color="auto"/>
              <w:left w:val="nil"/>
              <w:bottom w:val="single" w:sz="4" w:space="0" w:color="auto"/>
              <w:right w:val="single" w:sz="4" w:space="0" w:color="auto"/>
            </w:tcBorders>
            <w:vAlign w:val="center"/>
          </w:tcPr>
          <w:p w:rsidR="00ED6091" w:rsidRDefault="00ED6091" w:rsidP="003A6325">
            <w:pPr>
              <w:spacing w:line="360" w:lineRule="exact"/>
              <w:jc w:val="center"/>
              <w:rPr>
                <w:rFonts w:ascii="宋体" w:hAnsi="宋体"/>
                <w:szCs w:val="21"/>
              </w:rPr>
            </w:pPr>
          </w:p>
        </w:tc>
        <w:tc>
          <w:tcPr>
            <w:tcW w:w="3498" w:type="dxa"/>
            <w:tcBorders>
              <w:top w:val="single" w:sz="4" w:space="0" w:color="auto"/>
              <w:left w:val="single" w:sz="4" w:space="0" w:color="auto"/>
              <w:bottom w:val="single" w:sz="4" w:space="0" w:color="auto"/>
              <w:right w:val="single" w:sz="4" w:space="0" w:color="auto"/>
            </w:tcBorders>
            <w:vAlign w:val="center"/>
          </w:tcPr>
          <w:p w:rsidR="00ED6091" w:rsidRDefault="00ED6091" w:rsidP="003A6325">
            <w:pPr>
              <w:spacing w:line="360" w:lineRule="exact"/>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ED6091" w:rsidRDefault="00ED6091"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ED6091" w:rsidRDefault="00ED6091"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ED6091" w:rsidRDefault="00ED6091"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ED6091" w:rsidRDefault="00ED6091"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ED6091" w:rsidRDefault="00ED6091"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rsidR="00ED6091" w:rsidRDefault="00ED6091" w:rsidP="003A6325">
            <w:pPr>
              <w:spacing w:line="360" w:lineRule="exact"/>
              <w:jc w:val="center"/>
              <w:rPr>
                <w:rFonts w:ascii="宋体" w:hAnsi="宋体"/>
                <w:szCs w:val="21"/>
              </w:rPr>
            </w:pPr>
          </w:p>
        </w:tc>
        <w:tc>
          <w:tcPr>
            <w:tcW w:w="665" w:type="dxa"/>
            <w:tcBorders>
              <w:top w:val="single" w:sz="4" w:space="0" w:color="auto"/>
              <w:left w:val="single" w:sz="4" w:space="0" w:color="auto"/>
              <w:bottom w:val="single" w:sz="4" w:space="0" w:color="auto"/>
              <w:right w:val="nil"/>
            </w:tcBorders>
            <w:vAlign w:val="center"/>
          </w:tcPr>
          <w:p w:rsidR="00ED6091" w:rsidRDefault="00ED6091" w:rsidP="003A6325">
            <w:pPr>
              <w:spacing w:line="360" w:lineRule="exact"/>
              <w:jc w:val="center"/>
              <w:rPr>
                <w:rFonts w:ascii="宋体" w:hAnsi="宋体"/>
                <w:szCs w:val="21"/>
              </w:rPr>
            </w:pPr>
          </w:p>
        </w:tc>
      </w:tr>
    </w:tbl>
    <w:p w:rsidR="00ED6091" w:rsidRDefault="00ED6091" w:rsidP="00ED6091">
      <w:pPr>
        <w:pStyle w:val="aa"/>
        <w:numPr>
          <w:ilvl w:val="0"/>
          <w:numId w:val="2"/>
        </w:numPr>
        <w:spacing w:line="560" w:lineRule="exact"/>
        <w:ind w:firstLineChars="0"/>
        <w:rPr>
          <w:rFonts w:ascii="仿宋_GB2312" w:eastAsia="仿宋_GB2312"/>
          <w:b/>
          <w:sz w:val="32"/>
          <w:szCs w:val="32"/>
        </w:rPr>
      </w:pPr>
      <w:r>
        <w:rPr>
          <w:rFonts w:ascii="仿宋_GB2312" w:eastAsia="仿宋_GB2312" w:hAnsi="宋体" w:hint="eastAsia"/>
          <w:b/>
          <w:sz w:val="32"/>
          <w:szCs w:val="32"/>
        </w:rPr>
        <w:t>考核方法</w:t>
      </w:r>
    </w:p>
    <w:p w:rsidR="00ED6091" w:rsidRDefault="00ED6091" w:rsidP="00ED6091">
      <w:pPr>
        <w:snapToGrid w:val="0"/>
        <w:spacing w:line="360" w:lineRule="exact"/>
        <w:ind w:left="540" w:firstLineChars="150" w:firstLine="315"/>
        <w:rPr>
          <w:rFonts w:hAnsi="宋体"/>
          <w:bCs/>
          <w:szCs w:val="21"/>
        </w:rPr>
      </w:pPr>
      <w:r w:rsidRPr="00F538D3">
        <w:rPr>
          <w:rFonts w:hAnsi="宋体" w:hint="eastAsia"/>
          <w:bCs/>
          <w:szCs w:val="21"/>
        </w:rPr>
        <w:t>按照考查课的方式，由上课老师自己决定考核方式与成绩评定。</w:t>
      </w:r>
      <w:r>
        <w:rPr>
          <w:rFonts w:hAnsi="宋体" w:hint="eastAsia"/>
          <w:bCs/>
          <w:szCs w:val="21"/>
        </w:rPr>
        <w:t>注重平时的学习行为主要包括出勤情况和课堂行为表现情况。</w:t>
      </w:r>
    </w:p>
    <w:p w:rsidR="00ED6091" w:rsidRDefault="00ED6091" w:rsidP="00ED6091">
      <w:pPr>
        <w:pStyle w:val="aa"/>
        <w:numPr>
          <w:ilvl w:val="0"/>
          <w:numId w:val="2"/>
        </w:numPr>
        <w:spacing w:line="560" w:lineRule="exact"/>
        <w:ind w:firstLineChars="0"/>
        <w:rPr>
          <w:rFonts w:ascii="仿宋_GB2312" w:eastAsia="仿宋_GB2312"/>
          <w:b/>
          <w:sz w:val="32"/>
          <w:szCs w:val="32"/>
        </w:rPr>
      </w:pPr>
      <w:r>
        <w:rPr>
          <w:rFonts w:ascii="仿宋_GB2312" w:eastAsia="仿宋_GB2312" w:hAnsi="宋体" w:hint="eastAsia"/>
          <w:b/>
          <w:sz w:val="32"/>
          <w:szCs w:val="32"/>
        </w:rPr>
        <w:t>存在的问题和拟解决方案</w:t>
      </w:r>
    </w:p>
    <w:p w:rsidR="00ED6091" w:rsidRPr="00F538D3" w:rsidRDefault="00ED6091" w:rsidP="00ED6091">
      <w:pPr>
        <w:pStyle w:val="aa"/>
        <w:spacing w:line="560" w:lineRule="exact"/>
        <w:rPr>
          <w:rFonts w:hAnsi="宋体"/>
          <w:bCs/>
          <w:szCs w:val="21"/>
        </w:rPr>
      </w:pPr>
      <w:r w:rsidRPr="00F538D3">
        <w:rPr>
          <w:rFonts w:hAnsi="宋体" w:hint="eastAsia"/>
          <w:bCs/>
          <w:szCs w:val="21"/>
        </w:rPr>
        <w:t>课程资料不足，在教学过程中不断补充，丰富。</w:t>
      </w:r>
    </w:p>
    <w:p w:rsidR="00ED6091" w:rsidRPr="00ED6091" w:rsidRDefault="00ED6091" w:rsidP="00ED6091">
      <w:pPr>
        <w:pStyle w:val="aa"/>
        <w:spacing w:line="560" w:lineRule="exact"/>
        <w:ind w:firstLine="640"/>
        <w:rPr>
          <w:rFonts w:ascii="黑体" w:eastAsia="黑体" w:hAnsi="宋体" w:hint="eastAsia"/>
          <w:b/>
          <w:sz w:val="30"/>
          <w:szCs w:val="30"/>
        </w:rPr>
      </w:pPr>
      <w:r>
        <w:rPr>
          <w:rFonts w:ascii="仿宋_GB2312" w:eastAsia="仿宋_GB2312" w:hAnsi="宋体" w:hint="eastAsia"/>
          <w:sz w:val="32"/>
          <w:szCs w:val="32"/>
        </w:rPr>
        <w:t xml:space="preserve">                        </w:t>
      </w:r>
    </w:p>
    <w:p w:rsidR="00CD49C7" w:rsidRDefault="00682B9E">
      <w:pPr>
        <w:spacing w:line="560" w:lineRule="exact"/>
        <w:rPr>
          <w:rFonts w:ascii="仿宋_GB2312" w:eastAsia="仿宋_GB2312" w:hAnsi="宋体"/>
          <w:sz w:val="32"/>
          <w:szCs w:val="32"/>
        </w:rPr>
      </w:pPr>
      <w:r>
        <w:rPr>
          <w:rFonts w:ascii="仿宋_GB2312" w:eastAsia="仿宋_GB2312" w:hAnsi="宋体" w:hint="eastAsia"/>
          <w:sz w:val="32"/>
          <w:szCs w:val="32"/>
        </w:rPr>
        <w:t xml:space="preserve">                                                     </w:t>
      </w:r>
    </w:p>
    <w:sectPr w:rsidR="00CD49C7">
      <w:headerReference w:type="even" r:id="rId38"/>
      <w:headerReference w:type="default" r:id="rId39"/>
      <w:footerReference w:type="even" r:id="rId40"/>
      <w:footerReference w:type="default" r:id="rId41"/>
      <w:headerReference w:type="first" r:id="rId42"/>
      <w:footerReference w:type="first" r:id="rId43"/>
      <w:pgSz w:w="11906" w:h="16838"/>
      <w:pgMar w:top="2098" w:right="1531" w:bottom="2098"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18ED" w:rsidRDefault="002818ED">
      <w:r>
        <w:separator/>
      </w:r>
    </w:p>
  </w:endnote>
  <w:endnote w:type="continuationSeparator" w:id="0">
    <w:p w:rsidR="002818ED" w:rsidRDefault="00281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B0604020202020204"/>
    <w:charset w:val="86"/>
    <w:family w:val="modern"/>
    <w:pitch w:val="default"/>
    <w:sig w:usb0="00000001"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49C7" w:rsidRDefault="00CD49C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6610889"/>
      <w:docPartObj>
        <w:docPartGallery w:val="AutoText"/>
      </w:docPartObj>
    </w:sdtPr>
    <w:sdtEndPr/>
    <w:sdtContent>
      <w:p w:rsidR="00CD49C7" w:rsidRDefault="00682B9E">
        <w:pPr>
          <w:pStyle w:val="a5"/>
          <w:jc w:val="right"/>
        </w:pPr>
        <w:r>
          <w:fldChar w:fldCharType="begin"/>
        </w:r>
        <w:r>
          <w:instrText>PAGE   \* MERGEFORMAT</w:instrText>
        </w:r>
        <w:r>
          <w:fldChar w:fldCharType="separate"/>
        </w:r>
        <w:r>
          <w:rPr>
            <w:lang w:val="zh-CN"/>
          </w:rPr>
          <w:t>2</w:t>
        </w:r>
        <w:r>
          <w:fldChar w:fldCharType="end"/>
        </w:r>
      </w:p>
    </w:sdtContent>
  </w:sdt>
  <w:p w:rsidR="00CD49C7" w:rsidRDefault="00CD49C7">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49C7" w:rsidRDefault="00CD49C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18ED" w:rsidRDefault="002818ED">
      <w:r>
        <w:separator/>
      </w:r>
    </w:p>
  </w:footnote>
  <w:footnote w:type="continuationSeparator" w:id="0">
    <w:p w:rsidR="002818ED" w:rsidRDefault="00281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49C7" w:rsidRDefault="00CD49C7">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49C7" w:rsidRDefault="00CD49C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49C7" w:rsidRDefault="00CD49C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AD00D51"/>
    <w:multiLevelType w:val="multilevel"/>
    <w:tmpl w:val="6AD00D51"/>
    <w:lvl w:ilvl="0">
      <w:start w:val="4"/>
      <w:numFmt w:val="japaneseCounting"/>
      <w:lvlText w:val="%1、"/>
      <w:lvlJc w:val="left"/>
      <w:pPr>
        <w:ind w:left="1363" w:hanging="720"/>
      </w:pPr>
      <w:rPr>
        <w:rFonts w:hAnsi="宋体" w:hint="default"/>
      </w:rPr>
    </w:lvl>
    <w:lvl w:ilvl="1">
      <w:start w:val="1"/>
      <w:numFmt w:val="lowerLetter"/>
      <w:lvlText w:val="%2)"/>
      <w:lvlJc w:val="left"/>
      <w:pPr>
        <w:ind w:left="1483" w:hanging="420"/>
      </w:pPr>
    </w:lvl>
    <w:lvl w:ilvl="2">
      <w:start w:val="1"/>
      <w:numFmt w:val="lowerRoman"/>
      <w:lvlText w:val="%3."/>
      <w:lvlJc w:val="right"/>
      <w:pPr>
        <w:ind w:left="1903" w:hanging="420"/>
      </w:pPr>
    </w:lvl>
    <w:lvl w:ilvl="3">
      <w:start w:val="1"/>
      <w:numFmt w:val="decimal"/>
      <w:lvlText w:val="%4."/>
      <w:lvlJc w:val="left"/>
      <w:pPr>
        <w:ind w:left="2323" w:hanging="420"/>
      </w:pPr>
    </w:lvl>
    <w:lvl w:ilvl="4">
      <w:start w:val="1"/>
      <w:numFmt w:val="lowerLetter"/>
      <w:lvlText w:val="%5)"/>
      <w:lvlJc w:val="left"/>
      <w:pPr>
        <w:ind w:left="2743" w:hanging="420"/>
      </w:pPr>
    </w:lvl>
    <w:lvl w:ilvl="5">
      <w:start w:val="1"/>
      <w:numFmt w:val="lowerRoman"/>
      <w:lvlText w:val="%6."/>
      <w:lvlJc w:val="right"/>
      <w:pPr>
        <w:ind w:left="3163" w:hanging="420"/>
      </w:pPr>
    </w:lvl>
    <w:lvl w:ilvl="6">
      <w:start w:val="1"/>
      <w:numFmt w:val="decimal"/>
      <w:lvlText w:val="%7."/>
      <w:lvlJc w:val="left"/>
      <w:pPr>
        <w:ind w:left="3583" w:hanging="420"/>
      </w:pPr>
    </w:lvl>
    <w:lvl w:ilvl="7">
      <w:start w:val="1"/>
      <w:numFmt w:val="lowerLetter"/>
      <w:lvlText w:val="%8)"/>
      <w:lvlJc w:val="left"/>
      <w:pPr>
        <w:ind w:left="4003" w:hanging="420"/>
      </w:pPr>
    </w:lvl>
    <w:lvl w:ilvl="8">
      <w:start w:val="1"/>
      <w:numFmt w:val="lowerRoman"/>
      <w:lvlText w:val="%9."/>
      <w:lvlJc w:val="right"/>
      <w:pPr>
        <w:ind w:left="4423" w:hanging="420"/>
      </w:pPr>
    </w:lvl>
  </w:abstractNum>
  <w:abstractNum w:abstractNumId="1" w15:restartNumberingAfterBreak="0">
    <w:nsid w:val="74536027"/>
    <w:multiLevelType w:val="multilevel"/>
    <w:tmpl w:val="74536027"/>
    <w:lvl w:ilvl="0">
      <w:start w:val="1"/>
      <w:numFmt w:val="japaneseCounting"/>
      <w:lvlText w:val="%1、"/>
      <w:lvlJc w:val="left"/>
      <w:pPr>
        <w:ind w:left="1322" w:hanging="720"/>
      </w:pPr>
      <w:rPr>
        <w:rFonts w:hAnsi="宋体" w:hint="default"/>
      </w:rPr>
    </w:lvl>
    <w:lvl w:ilvl="1">
      <w:start w:val="1"/>
      <w:numFmt w:val="lowerLetter"/>
      <w:lvlText w:val="%2)"/>
      <w:lvlJc w:val="left"/>
      <w:pPr>
        <w:ind w:left="1442" w:hanging="420"/>
      </w:pPr>
    </w:lvl>
    <w:lvl w:ilvl="2">
      <w:start w:val="1"/>
      <w:numFmt w:val="lowerRoman"/>
      <w:lvlText w:val="%3."/>
      <w:lvlJc w:val="right"/>
      <w:pPr>
        <w:ind w:left="1862" w:hanging="420"/>
      </w:pPr>
    </w:lvl>
    <w:lvl w:ilvl="3">
      <w:start w:val="1"/>
      <w:numFmt w:val="decimal"/>
      <w:lvlText w:val="%4."/>
      <w:lvlJc w:val="left"/>
      <w:pPr>
        <w:ind w:left="2282" w:hanging="420"/>
      </w:pPr>
    </w:lvl>
    <w:lvl w:ilvl="4">
      <w:start w:val="1"/>
      <w:numFmt w:val="lowerLetter"/>
      <w:lvlText w:val="%5)"/>
      <w:lvlJc w:val="left"/>
      <w:pPr>
        <w:ind w:left="2702" w:hanging="420"/>
      </w:pPr>
    </w:lvl>
    <w:lvl w:ilvl="5">
      <w:start w:val="1"/>
      <w:numFmt w:val="lowerRoman"/>
      <w:lvlText w:val="%6."/>
      <w:lvlJc w:val="right"/>
      <w:pPr>
        <w:ind w:left="3122" w:hanging="420"/>
      </w:pPr>
    </w:lvl>
    <w:lvl w:ilvl="6">
      <w:start w:val="1"/>
      <w:numFmt w:val="decimal"/>
      <w:lvlText w:val="%7."/>
      <w:lvlJc w:val="left"/>
      <w:pPr>
        <w:ind w:left="3542" w:hanging="420"/>
      </w:pPr>
    </w:lvl>
    <w:lvl w:ilvl="7">
      <w:start w:val="1"/>
      <w:numFmt w:val="lowerLetter"/>
      <w:lvlText w:val="%8)"/>
      <w:lvlJc w:val="left"/>
      <w:pPr>
        <w:ind w:left="3962" w:hanging="420"/>
      </w:pPr>
    </w:lvl>
    <w:lvl w:ilvl="8">
      <w:start w:val="1"/>
      <w:numFmt w:val="lowerRoman"/>
      <w:lvlText w:val="%9."/>
      <w:lvlJc w:val="right"/>
      <w:pPr>
        <w:ind w:left="4382"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6"/>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E0F"/>
    <w:rsid w:val="00082CB0"/>
    <w:rsid w:val="000A5208"/>
    <w:rsid w:val="000F0939"/>
    <w:rsid w:val="00114D3C"/>
    <w:rsid w:val="00115153"/>
    <w:rsid w:val="001E4FCC"/>
    <w:rsid w:val="00270619"/>
    <w:rsid w:val="002818ED"/>
    <w:rsid w:val="002A0901"/>
    <w:rsid w:val="002E21BD"/>
    <w:rsid w:val="00332C1D"/>
    <w:rsid w:val="003A0D93"/>
    <w:rsid w:val="0042247C"/>
    <w:rsid w:val="00446B85"/>
    <w:rsid w:val="00472641"/>
    <w:rsid w:val="004E089B"/>
    <w:rsid w:val="00581C1D"/>
    <w:rsid w:val="005A4EA3"/>
    <w:rsid w:val="005F2080"/>
    <w:rsid w:val="00622F6A"/>
    <w:rsid w:val="00682B9E"/>
    <w:rsid w:val="006D4B8F"/>
    <w:rsid w:val="00745AAF"/>
    <w:rsid w:val="00770604"/>
    <w:rsid w:val="007A601D"/>
    <w:rsid w:val="007C74EF"/>
    <w:rsid w:val="00815E30"/>
    <w:rsid w:val="009106D1"/>
    <w:rsid w:val="00932A17"/>
    <w:rsid w:val="00982B9E"/>
    <w:rsid w:val="00AE0236"/>
    <w:rsid w:val="00AF6609"/>
    <w:rsid w:val="00B96286"/>
    <w:rsid w:val="00BA73F5"/>
    <w:rsid w:val="00BE348F"/>
    <w:rsid w:val="00C42C61"/>
    <w:rsid w:val="00C6153B"/>
    <w:rsid w:val="00CD49C7"/>
    <w:rsid w:val="00D85ECF"/>
    <w:rsid w:val="00D90AB7"/>
    <w:rsid w:val="00DA1C6E"/>
    <w:rsid w:val="00E44B94"/>
    <w:rsid w:val="00E44C3C"/>
    <w:rsid w:val="00E61AF7"/>
    <w:rsid w:val="00E76BF3"/>
    <w:rsid w:val="00ED6091"/>
    <w:rsid w:val="00EE0E0F"/>
    <w:rsid w:val="00F12567"/>
    <w:rsid w:val="00F25614"/>
    <w:rsid w:val="00F538D3"/>
    <w:rsid w:val="00F730FA"/>
    <w:rsid w:val="00FD4364"/>
    <w:rsid w:val="46004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D65ED88"/>
  <w15:docId w15:val="{A38D798C-1152-CF4A-8C7F-F6F7F9D0B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lock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99"/>
    <w:lock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99"/>
    <w:qFormat/>
    <w:pPr>
      <w:ind w:firstLineChars="200" w:firstLine="420"/>
    </w:pPr>
  </w:style>
  <w:style w:type="character" w:customStyle="1" w:styleId="a4">
    <w:name w:val="批注框文本 字符"/>
    <w:basedOn w:val="a0"/>
    <w:link w:val="a3"/>
    <w:uiPriority w:val="99"/>
    <w:semiHidden/>
    <w:locked/>
    <w:rPr>
      <w:rFonts w:cs="Times New Roman"/>
      <w:sz w:val="2"/>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header" Target="header2.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header" Target="head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footer" Target="footer3.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header" Target="header1.xml"/><Relationship Id="rId20" Type="http://schemas.openxmlformats.org/officeDocument/2006/relationships/image" Target="media/image7.wmf"/><Relationship Id="rId41"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10</Pages>
  <Words>1098</Words>
  <Characters>6261</Characters>
  <Application>Microsoft Office Word</Application>
  <DocSecurity>0</DocSecurity>
  <Lines>52</Lines>
  <Paragraphs>14</Paragraphs>
  <ScaleCrop>false</ScaleCrop>
  <Company>微软中国</Company>
  <LinksUpToDate>false</LinksUpToDate>
  <CharactersWithSpaces>7345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暨阳学院公共基础课教学部教研室</dc:title>
  <dc:creator>微软用户</dc:creator>
  <cp:lastModifiedBy>Microsoft Office 用户</cp:lastModifiedBy>
  <cp:revision>9</cp:revision>
  <cp:lastPrinted>2015-06-15T01:53:00Z</cp:lastPrinted>
  <dcterms:created xsi:type="dcterms:W3CDTF">2015-06-12T06:09:00Z</dcterms:created>
  <dcterms:modified xsi:type="dcterms:W3CDTF">2020-10-09T07:01:00Z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2052-11.1.0.8986</vt:lpwstr>
  </property>
</Properties>
</file>